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ED" w:rsidRPr="00491999" w:rsidRDefault="00F91E9F" w:rsidP="00F91E9F">
      <w:pPr>
        <w:spacing w:after="120" w:line="240" w:lineRule="auto"/>
        <w:rPr>
          <w:rFonts w:ascii="Times New Roman" w:hAnsi="Times New Roman" w:cs="Times New Roman"/>
          <w:b/>
          <w:sz w:val="24"/>
          <w:szCs w:val="24"/>
        </w:rPr>
      </w:pPr>
      <w:r>
        <w:rPr>
          <w:rFonts w:ascii="Times New Roman" w:hAnsi="Times New Roman" w:cs="Times New Roman"/>
          <w:b/>
          <w:sz w:val="24"/>
          <w:szCs w:val="24"/>
        </w:rPr>
        <w:t>Y</w:t>
      </w:r>
      <w:r w:rsidRPr="00491999">
        <w:rPr>
          <w:rFonts w:ascii="Times New Roman" w:hAnsi="Times New Roman" w:cs="Times New Roman"/>
          <w:b/>
          <w:sz w:val="24"/>
          <w:szCs w:val="24"/>
        </w:rPr>
        <w:t>üzde 17.54</w:t>
      </w:r>
      <w:r>
        <w:rPr>
          <w:rFonts w:ascii="Times New Roman" w:hAnsi="Times New Roman" w:cs="Times New Roman"/>
          <w:b/>
          <w:sz w:val="24"/>
          <w:szCs w:val="24"/>
        </w:rPr>
        <w:t xml:space="preserve"> Zam, 258 Maddelik Kazanım</w:t>
      </w:r>
      <w:r w:rsidRPr="00491999">
        <w:rPr>
          <w:rFonts w:ascii="Times New Roman" w:hAnsi="Times New Roman" w:cs="Times New Roman"/>
          <w:b/>
          <w:sz w:val="24"/>
          <w:szCs w:val="24"/>
        </w:rPr>
        <w:t xml:space="preserve"> </w:t>
      </w:r>
      <w:r>
        <w:rPr>
          <w:rFonts w:ascii="Times New Roman" w:hAnsi="Times New Roman" w:cs="Times New Roman"/>
          <w:b/>
          <w:sz w:val="24"/>
          <w:szCs w:val="24"/>
        </w:rPr>
        <w:t>Sağladık</w:t>
      </w:r>
    </w:p>
    <w:p w:rsidR="00A615ED" w:rsidRPr="00491999" w:rsidRDefault="00A615ED" w:rsidP="00F91E9F">
      <w:pPr>
        <w:spacing w:after="120" w:line="240" w:lineRule="auto"/>
        <w:rPr>
          <w:rFonts w:ascii="Times New Roman" w:hAnsi="Times New Roman" w:cs="Times New Roman"/>
          <w:b/>
          <w:sz w:val="24"/>
          <w:szCs w:val="24"/>
        </w:rPr>
      </w:pPr>
    </w:p>
    <w:p w:rsidR="0012164D" w:rsidRPr="00491999" w:rsidRDefault="00A615ED"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4. Dönem Toplu Sözleşmesinde yetkili olan 11 sendikamız ile birlikte yetkili konfederasyon olarak Kamu İşveren Heyetiyle </w:t>
      </w:r>
      <w:r w:rsidR="00251486" w:rsidRPr="00491999">
        <w:rPr>
          <w:rFonts w:ascii="Times New Roman" w:hAnsi="Times New Roman" w:cs="Times New Roman"/>
          <w:sz w:val="24"/>
          <w:szCs w:val="24"/>
        </w:rPr>
        <w:t xml:space="preserve">ciddi kazanımlar elde ettiğimiz </w:t>
      </w:r>
      <w:r w:rsidR="00FA4D14" w:rsidRPr="00491999">
        <w:rPr>
          <w:rFonts w:ascii="Times New Roman" w:hAnsi="Times New Roman" w:cs="Times New Roman"/>
          <w:sz w:val="24"/>
          <w:szCs w:val="24"/>
        </w:rPr>
        <w:t xml:space="preserve">ve </w:t>
      </w:r>
      <w:r w:rsidR="00A46FB7" w:rsidRPr="00491999">
        <w:rPr>
          <w:rFonts w:ascii="Times New Roman" w:hAnsi="Times New Roman" w:cs="Times New Roman"/>
          <w:sz w:val="24"/>
          <w:szCs w:val="24"/>
        </w:rPr>
        <w:t xml:space="preserve">memurun yüzünü güldüren, konfederasyon ve bağlı sendikalarımızı sevindiren </w:t>
      </w:r>
      <w:r w:rsidR="00251486" w:rsidRPr="00491999">
        <w:rPr>
          <w:rFonts w:ascii="Times New Roman" w:hAnsi="Times New Roman" w:cs="Times New Roman"/>
          <w:sz w:val="24"/>
          <w:szCs w:val="24"/>
        </w:rPr>
        <w:t xml:space="preserve">bir sözleşme imzaladık. </w:t>
      </w:r>
    </w:p>
    <w:p w:rsidR="00A615ED" w:rsidRPr="00491999" w:rsidRDefault="00A615ED"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Tekliflerimizi hazırlarken, </w:t>
      </w:r>
      <w:r w:rsidR="00251486" w:rsidRPr="00491999">
        <w:rPr>
          <w:rFonts w:ascii="Times New Roman" w:hAnsi="Times New Roman" w:cs="Times New Roman"/>
          <w:sz w:val="24"/>
          <w:szCs w:val="24"/>
        </w:rPr>
        <w:t xml:space="preserve">sendikalarımızın </w:t>
      </w:r>
      <w:r w:rsidRPr="00491999">
        <w:rPr>
          <w:rFonts w:ascii="Times New Roman" w:hAnsi="Times New Roman" w:cs="Times New Roman"/>
          <w:sz w:val="24"/>
          <w:szCs w:val="24"/>
        </w:rPr>
        <w:t>üyelerinden</w:t>
      </w:r>
      <w:r w:rsidR="00251486" w:rsidRPr="00491999">
        <w:rPr>
          <w:rFonts w:ascii="Times New Roman" w:hAnsi="Times New Roman" w:cs="Times New Roman"/>
          <w:sz w:val="24"/>
          <w:szCs w:val="24"/>
        </w:rPr>
        <w:t xml:space="preserve"> yöneticilerine kadar </w:t>
      </w:r>
      <w:r w:rsidRPr="00491999">
        <w:rPr>
          <w:rFonts w:ascii="Times New Roman" w:hAnsi="Times New Roman" w:cs="Times New Roman"/>
          <w:sz w:val="24"/>
          <w:szCs w:val="24"/>
        </w:rPr>
        <w:t>geniş bir yelpazede istişarelerde bulunduk, teklifleri aldık. Mali tekliflerimizle ilgili Ekonomik AR-GE Birimi’miz detaylı çalışmalar ve raporlar hazırladı.</w:t>
      </w:r>
    </w:p>
    <w:p w:rsidR="00A615ED" w:rsidRPr="00491999" w:rsidRDefault="00A615ED"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Sendika genel başkanlarım</w:t>
      </w:r>
      <w:r w:rsidR="0012164D" w:rsidRPr="00491999">
        <w:rPr>
          <w:rFonts w:ascii="Times New Roman" w:hAnsi="Times New Roman" w:cs="Times New Roman"/>
          <w:sz w:val="24"/>
          <w:szCs w:val="24"/>
        </w:rPr>
        <w:t xml:space="preserve">ızla, il teşkilatlarıyla, uzmanlarımız </w:t>
      </w:r>
      <w:r w:rsidRPr="00491999">
        <w:rPr>
          <w:rFonts w:ascii="Times New Roman" w:hAnsi="Times New Roman" w:cs="Times New Roman"/>
          <w:sz w:val="24"/>
          <w:szCs w:val="24"/>
        </w:rPr>
        <w:t xml:space="preserve">ve AR-GE birimimizle toplantılar yaparak hem teklifleri hem de yol haritasını belirledik. Sendikamızdan olsun olmasın bize ulaşan her türlü öneriyi değerlendirdik. Kısaca tekliflerimiz tamamen istişare zemininde ve profesyonelce hazırlandı. </w:t>
      </w:r>
    </w:p>
    <w:p w:rsidR="00A96A21" w:rsidRPr="00491999" w:rsidRDefault="00A615ED"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Hazırladığımız </w:t>
      </w:r>
      <w:r w:rsidR="007337D7" w:rsidRPr="00491999">
        <w:rPr>
          <w:rFonts w:ascii="Times New Roman" w:hAnsi="Times New Roman" w:cs="Times New Roman"/>
          <w:sz w:val="24"/>
          <w:szCs w:val="24"/>
        </w:rPr>
        <w:t xml:space="preserve">4. Dönem Toplu Sözleşme </w:t>
      </w:r>
      <w:r w:rsidRPr="00491999">
        <w:rPr>
          <w:rFonts w:ascii="Times New Roman" w:hAnsi="Times New Roman" w:cs="Times New Roman"/>
          <w:sz w:val="24"/>
          <w:szCs w:val="24"/>
        </w:rPr>
        <w:t>tekliflerimiz</w:t>
      </w:r>
      <w:r w:rsidR="00370B28" w:rsidRPr="00491999">
        <w:rPr>
          <w:rFonts w:ascii="Times New Roman" w:hAnsi="Times New Roman" w:cs="Times New Roman"/>
          <w:sz w:val="24"/>
          <w:szCs w:val="24"/>
        </w:rPr>
        <w:t>i</w:t>
      </w:r>
      <w:r w:rsidRPr="00491999">
        <w:rPr>
          <w:rFonts w:ascii="Times New Roman" w:hAnsi="Times New Roman" w:cs="Times New Roman"/>
          <w:sz w:val="24"/>
          <w:szCs w:val="24"/>
        </w:rPr>
        <w:t xml:space="preserve"> </w:t>
      </w:r>
      <w:r w:rsidR="007337D7" w:rsidRPr="00491999">
        <w:rPr>
          <w:rFonts w:ascii="Times New Roman" w:hAnsi="Times New Roman" w:cs="Times New Roman"/>
          <w:sz w:val="24"/>
          <w:szCs w:val="24"/>
        </w:rPr>
        <w:t xml:space="preserve">24 Temmuz’da </w:t>
      </w:r>
      <w:r w:rsidR="002E539F" w:rsidRPr="00491999">
        <w:rPr>
          <w:rFonts w:ascii="Times New Roman" w:hAnsi="Times New Roman" w:cs="Times New Roman"/>
          <w:sz w:val="24"/>
          <w:szCs w:val="24"/>
        </w:rPr>
        <w:t xml:space="preserve">gerçekleştirdiğimiz </w:t>
      </w:r>
      <w:r w:rsidR="007337D7" w:rsidRPr="00491999">
        <w:rPr>
          <w:rFonts w:ascii="Times New Roman" w:hAnsi="Times New Roman" w:cs="Times New Roman"/>
          <w:sz w:val="24"/>
          <w:szCs w:val="24"/>
        </w:rPr>
        <w:t>Genişletilmiş Başkanlar Kurulu</w:t>
      </w:r>
      <w:r w:rsidR="0012164D" w:rsidRPr="00491999">
        <w:rPr>
          <w:rFonts w:ascii="Times New Roman" w:hAnsi="Times New Roman" w:cs="Times New Roman"/>
          <w:sz w:val="24"/>
          <w:szCs w:val="24"/>
        </w:rPr>
        <w:t xml:space="preserve">na katılan başkanlarımızla birlikte Devlet Personel Başkanlığına </w:t>
      </w:r>
      <w:r w:rsidR="007337D7" w:rsidRPr="00491999">
        <w:rPr>
          <w:rFonts w:ascii="Times New Roman" w:hAnsi="Times New Roman" w:cs="Times New Roman"/>
          <w:sz w:val="24"/>
          <w:szCs w:val="24"/>
        </w:rPr>
        <w:t xml:space="preserve">teslim ettik. </w:t>
      </w:r>
    </w:p>
    <w:p w:rsidR="00A615ED" w:rsidRPr="00491999" w:rsidRDefault="0037044C"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4. Dönem Toplu Sözleşmesi </w:t>
      </w:r>
      <w:r w:rsidR="007337D7" w:rsidRPr="00491999">
        <w:rPr>
          <w:rFonts w:ascii="Times New Roman" w:hAnsi="Times New Roman" w:cs="Times New Roman"/>
          <w:sz w:val="24"/>
          <w:szCs w:val="24"/>
        </w:rPr>
        <w:t>1 Ağustos tarihinde başla</w:t>
      </w:r>
      <w:r w:rsidRPr="00491999">
        <w:rPr>
          <w:rFonts w:ascii="Times New Roman" w:hAnsi="Times New Roman" w:cs="Times New Roman"/>
          <w:sz w:val="24"/>
          <w:szCs w:val="24"/>
        </w:rPr>
        <w:t xml:space="preserve">dı. </w:t>
      </w:r>
      <w:r w:rsidR="00BC19B7" w:rsidRPr="00491999">
        <w:rPr>
          <w:rFonts w:ascii="Times New Roman" w:hAnsi="Times New Roman" w:cs="Times New Roman"/>
          <w:sz w:val="24"/>
          <w:szCs w:val="24"/>
        </w:rPr>
        <w:t xml:space="preserve">14 Ağustos tarihinde Kamu İşveren Heyeti teklifini </w:t>
      </w:r>
      <w:r w:rsidR="00A96A21" w:rsidRPr="00491999">
        <w:rPr>
          <w:rFonts w:ascii="Times New Roman" w:hAnsi="Times New Roman" w:cs="Times New Roman"/>
          <w:sz w:val="24"/>
          <w:szCs w:val="24"/>
        </w:rPr>
        <w:t xml:space="preserve">2018 için 3+3 ve 2019 için </w:t>
      </w:r>
      <w:r w:rsidR="00BC19B7" w:rsidRPr="00491999">
        <w:rPr>
          <w:rFonts w:ascii="Times New Roman" w:hAnsi="Times New Roman" w:cs="Times New Roman"/>
          <w:sz w:val="24"/>
          <w:szCs w:val="24"/>
        </w:rPr>
        <w:t xml:space="preserve">3+3 olarak açıkladı. Kamu İşveren Heyetinin olası tutumuna göre hazırladığımız “Bu Teklife Evet”, “Müzakere Edilebilir” ve “Bu Teklife Kapalıyız” kartonlarından “Bu Teklife Kapalıyız”ı kaldırdık ve “Cebimiz de </w:t>
      </w:r>
      <w:r w:rsidR="0086238D">
        <w:rPr>
          <w:rFonts w:ascii="Times New Roman" w:hAnsi="Times New Roman" w:cs="Times New Roman"/>
          <w:sz w:val="24"/>
          <w:szCs w:val="24"/>
        </w:rPr>
        <w:t>kapımız da</w:t>
      </w:r>
      <w:r w:rsidR="00BC19B7" w:rsidRPr="00491999">
        <w:rPr>
          <w:rFonts w:ascii="Times New Roman" w:hAnsi="Times New Roman" w:cs="Times New Roman"/>
          <w:sz w:val="24"/>
          <w:szCs w:val="24"/>
        </w:rPr>
        <w:t xml:space="preserve"> açık, yeni bir teklif bekliyoruz” mesajı</w:t>
      </w:r>
      <w:r w:rsidR="00A02332" w:rsidRPr="00491999">
        <w:rPr>
          <w:rFonts w:ascii="Times New Roman" w:hAnsi="Times New Roman" w:cs="Times New Roman"/>
          <w:sz w:val="24"/>
          <w:szCs w:val="24"/>
        </w:rPr>
        <w:t xml:space="preserve">nı </w:t>
      </w:r>
      <w:r w:rsidR="00A96A21" w:rsidRPr="00491999">
        <w:rPr>
          <w:rFonts w:ascii="Times New Roman" w:hAnsi="Times New Roman" w:cs="Times New Roman"/>
          <w:sz w:val="24"/>
          <w:szCs w:val="24"/>
        </w:rPr>
        <w:t>vererek</w:t>
      </w:r>
      <w:r w:rsidR="00DB6F18" w:rsidRPr="00491999">
        <w:rPr>
          <w:rFonts w:ascii="Times New Roman" w:hAnsi="Times New Roman" w:cs="Times New Roman"/>
          <w:sz w:val="24"/>
          <w:szCs w:val="24"/>
        </w:rPr>
        <w:t xml:space="preserve"> o günkü oturumu</w:t>
      </w:r>
      <w:r w:rsidR="00A96A21" w:rsidRPr="00491999">
        <w:rPr>
          <w:rFonts w:ascii="Times New Roman" w:hAnsi="Times New Roman" w:cs="Times New Roman"/>
          <w:sz w:val="24"/>
          <w:szCs w:val="24"/>
        </w:rPr>
        <w:t xml:space="preserve"> sonlandırdık.</w:t>
      </w:r>
    </w:p>
    <w:p w:rsidR="00DB6F18" w:rsidRPr="00491999" w:rsidRDefault="00C74318"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Y</w:t>
      </w:r>
      <w:r w:rsidR="00A96A21" w:rsidRPr="00491999">
        <w:rPr>
          <w:rFonts w:ascii="Times New Roman" w:hAnsi="Times New Roman" w:cs="Times New Roman"/>
          <w:sz w:val="24"/>
          <w:szCs w:val="24"/>
        </w:rPr>
        <w:t>eni bir teklif beklerken boş durmadık ve hükümet yetkilileri, sayın bak</w:t>
      </w:r>
      <w:r w:rsidRPr="00491999">
        <w:rPr>
          <w:rFonts w:ascii="Times New Roman" w:hAnsi="Times New Roman" w:cs="Times New Roman"/>
          <w:sz w:val="24"/>
          <w:szCs w:val="24"/>
        </w:rPr>
        <w:t>anlar, Sayın Başbakan ve Sayın C</w:t>
      </w:r>
      <w:r w:rsidR="00A96A21" w:rsidRPr="00491999">
        <w:rPr>
          <w:rFonts w:ascii="Times New Roman" w:hAnsi="Times New Roman" w:cs="Times New Roman"/>
          <w:sz w:val="24"/>
          <w:szCs w:val="24"/>
        </w:rPr>
        <w:t xml:space="preserve">umhurbaşkanı ile görüşmeler yaptık. </w:t>
      </w:r>
      <w:r w:rsidRPr="00491999">
        <w:rPr>
          <w:rFonts w:ascii="Times New Roman" w:hAnsi="Times New Roman" w:cs="Times New Roman"/>
          <w:sz w:val="24"/>
          <w:szCs w:val="24"/>
        </w:rPr>
        <w:t>B</w:t>
      </w:r>
      <w:r w:rsidR="00A96A21" w:rsidRPr="00491999">
        <w:rPr>
          <w:rFonts w:ascii="Times New Roman" w:hAnsi="Times New Roman" w:cs="Times New Roman"/>
          <w:sz w:val="24"/>
          <w:szCs w:val="24"/>
        </w:rPr>
        <w:t xml:space="preserve">ir yandan da genel başkanlar ve il başkanlarımızla istişari toplantılarımızı sürdürdük, yol haritamızı değerlendirdik. </w:t>
      </w:r>
    </w:p>
    <w:p w:rsidR="00A615ED" w:rsidRPr="00491999" w:rsidRDefault="00A96A21"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Müzakere sürecinin son günü olan 21 </w:t>
      </w:r>
      <w:r w:rsidR="00CD0E77">
        <w:rPr>
          <w:rFonts w:ascii="Times New Roman" w:hAnsi="Times New Roman" w:cs="Times New Roman"/>
          <w:sz w:val="24"/>
          <w:szCs w:val="24"/>
        </w:rPr>
        <w:t>Ağustos</w:t>
      </w:r>
      <w:bookmarkStart w:id="0" w:name="_GoBack"/>
      <w:bookmarkEnd w:id="0"/>
      <w:r w:rsidRPr="00491999">
        <w:rPr>
          <w:rFonts w:ascii="Times New Roman" w:hAnsi="Times New Roman" w:cs="Times New Roman"/>
          <w:sz w:val="24"/>
          <w:szCs w:val="24"/>
        </w:rPr>
        <w:t xml:space="preserve">’da Kamu İşveren Heyeti yeni teklifini 2018 için 3,5 + 3,5, 2019 için 4+5 olarak açıkladı. </w:t>
      </w:r>
      <w:r w:rsidR="00522CCF" w:rsidRPr="00491999">
        <w:rPr>
          <w:rFonts w:ascii="Times New Roman" w:hAnsi="Times New Roman" w:cs="Times New Roman"/>
          <w:sz w:val="24"/>
          <w:szCs w:val="24"/>
        </w:rPr>
        <w:t>Gece sürekli toplantı halinde bulunduğumuz sendika genel başkanlarımızla yaptığımız istişareler sonucunda b</w:t>
      </w:r>
      <w:r w:rsidRPr="00491999">
        <w:rPr>
          <w:rFonts w:ascii="Times New Roman" w:hAnsi="Times New Roman" w:cs="Times New Roman"/>
          <w:sz w:val="24"/>
          <w:szCs w:val="24"/>
        </w:rPr>
        <w:t>u teklifi de “Müzakereye hazır</w:t>
      </w:r>
      <w:r w:rsidR="008672EC" w:rsidRPr="00491999">
        <w:rPr>
          <w:rFonts w:ascii="Times New Roman" w:hAnsi="Times New Roman" w:cs="Times New Roman"/>
          <w:sz w:val="24"/>
          <w:szCs w:val="24"/>
        </w:rPr>
        <w:t>ız</w:t>
      </w:r>
      <w:r w:rsidR="00C74318" w:rsidRPr="00491999">
        <w:rPr>
          <w:rFonts w:ascii="Times New Roman" w:hAnsi="Times New Roman" w:cs="Times New Roman"/>
          <w:sz w:val="24"/>
          <w:szCs w:val="24"/>
        </w:rPr>
        <w:t xml:space="preserve"> ama </w:t>
      </w:r>
      <w:r w:rsidR="00CC48B9" w:rsidRPr="00491999">
        <w:rPr>
          <w:rFonts w:ascii="Times New Roman" w:hAnsi="Times New Roman" w:cs="Times New Roman"/>
          <w:sz w:val="24"/>
          <w:szCs w:val="24"/>
        </w:rPr>
        <w:t xml:space="preserve">imza için yetmez, </w:t>
      </w:r>
      <w:r w:rsidRPr="00491999">
        <w:rPr>
          <w:rFonts w:ascii="Times New Roman" w:hAnsi="Times New Roman" w:cs="Times New Roman"/>
          <w:sz w:val="24"/>
          <w:szCs w:val="24"/>
        </w:rPr>
        <w:t xml:space="preserve">yeni </w:t>
      </w:r>
      <w:r w:rsidR="008672EC" w:rsidRPr="00491999">
        <w:rPr>
          <w:rFonts w:ascii="Times New Roman" w:hAnsi="Times New Roman" w:cs="Times New Roman"/>
          <w:sz w:val="24"/>
          <w:szCs w:val="24"/>
        </w:rPr>
        <w:t>bir adım</w:t>
      </w:r>
      <w:r w:rsidR="00CC48B9" w:rsidRPr="00491999">
        <w:rPr>
          <w:rFonts w:ascii="Times New Roman" w:hAnsi="Times New Roman" w:cs="Times New Roman"/>
          <w:sz w:val="24"/>
          <w:szCs w:val="24"/>
        </w:rPr>
        <w:t xml:space="preserve"> daha</w:t>
      </w:r>
      <w:r w:rsidRPr="00491999">
        <w:rPr>
          <w:rFonts w:ascii="Times New Roman" w:hAnsi="Times New Roman" w:cs="Times New Roman"/>
          <w:sz w:val="24"/>
          <w:szCs w:val="24"/>
        </w:rPr>
        <w:t xml:space="preserve"> bekliyoruz” diyerek reddettik. </w:t>
      </w:r>
    </w:p>
    <w:p w:rsidR="00FA4D14" w:rsidRPr="00491999" w:rsidRDefault="00522CCF"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15 Temmuz’u yaşamış bir Türkiye’nin şartlarının farkında olmakla birlikte memurun rıza göstermeyeceği bir teklifi kabul edemezdik. Sunulan teklifin bir miktar daha artırılmaması durumunda imza atmayacağımızı beyan ettik. </w:t>
      </w:r>
      <w:r w:rsidR="00FA4D14" w:rsidRPr="00491999">
        <w:rPr>
          <w:rFonts w:ascii="Times New Roman" w:hAnsi="Times New Roman" w:cs="Times New Roman"/>
          <w:sz w:val="24"/>
          <w:szCs w:val="24"/>
        </w:rPr>
        <w:t>Türkiye'nin şartlarını biliyorduk ancak memurun razı olmayacağı bir teklife evet diyemezdik ve demedik. Son gece mutabakatsızlık netleşmişti. Kamu İşvereni tarafından yeni bir olumlu adım atıldı. Olabileceğin ve alınabileceğin son noktasını gördükten sonra gece saatlerinde başkanlarımızla istişare ettik ve nihayet uzlaşma sağladık. Bu süreçte masadaki müzakereler kadar masa dışı diplomasinin ne kadar gerekli ve önemli olduğunu bir kez daha gördük.</w:t>
      </w:r>
    </w:p>
    <w:p w:rsidR="00C357F0" w:rsidRPr="00491999" w:rsidRDefault="00C357F0"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Çeşitli kesimlerin karalama ve </w:t>
      </w:r>
      <w:r w:rsidR="00C210A3" w:rsidRPr="00491999">
        <w:rPr>
          <w:rFonts w:ascii="Times New Roman" w:hAnsi="Times New Roman" w:cs="Times New Roman"/>
          <w:sz w:val="24"/>
          <w:szCs w:val="24"/>
        </w:rPr>
        <w:t>değersizleştirme</w:t>
      </w:r>
      <w:r w:rsidRPr="00491999">
        <w:rPr>
          <w:rFonts w:ascii="Times New Roman" w:hAnsi="Times New Roman" w:cs="Times New Roman"/>
          <w:sz w:val="24"/>
          <w:szCs w:val="24"/>
        </w:rPr>
        <w:t xml:space="preserve"> çabalarına karşın kamuoyunu, kamu görevlilerini ve üyelerimizi doğru bilgilendirmek adına ürettiğimiz kazanımlardan bazılarını bu vesileyle izah etmekte fayda görüyoruz.</w:t>
      </w:r>
    </w:p>
    <w:p w:rsidR="00251486" w:rsidRPr="00491999" w:rsidRDefault="00D75F5E"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İmza altına aldığımız Toplu Sözleşmede </w:t>
      </w:r>
      <w:r w:rsidR="00210256" w:rsidRPr="00210256">
        <w:rPr>
          <w:rFonts w:ascii="Times New Roman" w:hAnsi="Times New Roman" w:cs="Times New Roman"/>
          <w:sz w:val="24"/>
          <w:szCs w:val="24"/>
        </w:rPr>
        <w:t>45</w:t>
      </w:r>
      <w:r w:rsidRPr="00210256">
        <w:rPr>
          <w:rFonts w:ascii="Times New Roman" w:hAnsi="Times New Roman" w:cs="Times New Roman"/>
          <w:sz w:val="24"/>
          <w:szCs w:val="24"/>
        </w:rPr>
        <w:t xml:space="preserve"> </w:t>
      </w:r>
      <w:r w:rsidR="00210256" w:rsidRPr="00210256">
        <w:rPr>
          <w:rFonts w:ascii="Times New Roman" w:hAnsi="Times New Roman" w:cs="Times New Roman"/>
          <w:sz w:val="24"/>
          <w:szCs w:val="24"/>
        </w:rPr>
        <w:t>maddesi genel, 213</w:t>
      </w:r>
      <w:r w:rsidRPr="00210256">
        <w:rPr>
          <w:rFonts w:ascii="Times New Roman" w:hAnsi="Times New Roman" w:cs="Times New Roman"/>
          <w:sz w:val="24"/>
          <w:szCs w:val="24"/>
        </w:rPr>
        <w:t xml:space="preserve"> maddesi hizmet kollarının olmak üzere toplam</w:t>
      </w:r>
      <w:r w:rsidR="00251486" w:rsidRPr="00210256">
        <w:rPr>
          <w:rFonts w:ascii="Times New Roman" w:hAnsi="Times New Roman" w:cs="Times New Roman"/>
          <w:sz w:val="24"/>
          <w:szCs w:val="24"/>
        </w:rPr>
        <w:t xml:space="preserve"> 258</w:t>
      </w:r>
      <w:r w:rsidRPr="00210256">
        <w:rPr>
          <w:rFonts w:ascii="Times New Roman" w:hAnsi="Times New Roman" w:cs="Times New Roman"/>
          <w:sz w:val="24"/>
          <w:szCs w:val="24"/>
        </w:rPr>
        <w:t xml:space="preserve"> madded</w:t>
      </w:r>
      <w:r w:rsidR="00251486" w:rsidRPr="00210256">
        <w:rPr>
          <w:rFonts w:ascii="Times New Roman" w:hAnsi="Times New Roman" w:cs="Times New Roman"/>
          <w:sz w:val="24"/>
          <w:szCs w:val="24"/>
        </w:rPr>
        <w:t xml:space="preserve">e </w:t>
      </w:r>
      <w:r w:rsidR="00917F56" w:rsidRPr="00491999">
        <w:rPr>
          <w:rFonts w:ascii="Times New Roman" w:hAnsi="Times New Roman" w:cs="Times New Roman"/>
          <w:sz w:val="24"/>
          <w:szCs w:val="24"/>
        </w:rPr>
        <w:t>bağıtlanan kazanımlar elde ettik</w:t>
      </w:r>
      <w:r w:rsidR="00251486" w:rsidRPr="00491999">
        <w:rPr>
          <w:rFonts w:ascii="Times New Roman" w:hAnsi="Times New Roman" w:cs="Times New Roman"/>
          <w:sz w:val="24"/>
          <w:szCs w:val="24"/>
        </w:rPr>
        <w:t>.</w:t>
      </w:r>
    </w:p>
    <w:p w:rsidR="00B952C5" w:rsidRPr="00491999" w:rsidRDefault="00B952C5" w:rsidP="00F91E9F">
      <w:pPr>
        <w:spacing w:after="120" w:line="240" w:lineRule="auto"/>
        <w:ind w:right="-284"/>
        <w:rPr>
          <w:rFonts w:ascii="Times New Roman" w:hAnsi="Times New Roman" w:cs="Times New Roman"/>
          <w:color w:val="000000" w:themeColor="text1"/>
          <w:spacing w:val="-5"/>
          <w:sz w:val="24"/>
          <w:szCs w:val="24"/>
        </w:rPr>
      </w:pPr>
      <w:r w:rsidRPr="00491999">
        <w:rPr>
          <w:rFonts w:ascii="Times New Roman" w:hAnsi="Times New Roman" w:cs="Times New Roman"/>
          <w:color w:val="000000" w:themeColor="text1"/>
          <w:spacing w:val="-5"/>
          <w:sz w:val="24"/>
          <w:szCs w:val="24"/>
        </w:rPr>
        <w:t>Kamu görevlilerinin maaş ve ücretlerine 2018 yılında %7,64;  2019 yılında %9,20; iki yıllık toplamda %17,54 zam aldık</w:t>
      </w:r>
    </w:p>
    <w:p w:rsidR="00B952C5" w:rsidRPr="00491999" w:rsidRDefault="00B952C5" w:rsidP="00F91E9F">
      <w:pPr>
        <w:spacing w:after="120" w:line="240" w:lineRule="auto"/>
        <w:ind w:right="-284"/>
        <w:rPr>
          <w:rFonts w:ascii="Times New Roman" w:hAnsi="Times New Roman" w:cs="Times New Roman"/>
          <w:color w:val="000000" w:themeColor="text1"/>
          <w:sz w:val="24"/>
          <w:szCs w:val="24"/>
        </w:rPr>
      </w:pPr>
      <w:r w:rsidRPr="00491999">
        <w:rPr>
          <w:rFonts w:ascii="Times New Roman" w:hAnsi="Times New Roman" w:cs="Times New Roman"/>
          <w:color w:val="000000" w:themeColor="text1"/>
          <w:sz w:val="24"/>
          <w:szCs w:val="24"/>
        </w:rPr>
        <w:t>İki yıllık toplamda 36 milyar TL pay kamu görevlilerine aktarılacak.</w:t>
      </w:r>
    </w:p>
    <w:p w:rsidR="00B952C5" w:rsidRPr="00491999" w:rsidRDefault="00B952C5" w:rsidP="00F91E9F">
      <w:pPr>
        <w:tabs>
          <w:tab w:val="left" w:pos="7797"/>
        </w:tabs>
        <w:spacing w:after="120" w:line="240" w:lineRule="auto"/>
        <w:ind w:right="-284"/>
        <w:rPr>
          <w:rFonts w:ascii="Times New Roman" w:hAnsi="Times New Roman" w:cs="Times New Roman"/>
          <w:color w:val="000000" w:themeColor="text1"/>
          <w:spacing w:val="-5"/>
          <w:sz w:val="24"/>
          <w:szCs w:val="24"/>
        </w:rPr>
      </w:pPr>
      <w:r w:rsidRPr="00491999">
        <w:rPr>
          <w:rFonts w:ascii="Times New Roman" w:hAnsi="Times New Roman" w:cs="Times New Roman"/>
          <w:bCs/>
          <w:color w:val="000000" w:themeColor="text1"/>
          <w:sz w:val="24"/>
          <w:szCs w:val="24"/>
        </w:rPr>
        <w:t xml:space="preserve">3+3+3+3 olarak sunulan ilk teklifte 27 milyar olan bütçe payını </w:t>
      </w:r>
      <w:r w:rsidRPr="00491999">
        <w:rPr>
          <w:rFonts w:ascii="Times New Roman" w:hAnsi="Times New Roman" w:cs="Times New Roman"/>
          <w:color w:val="000000" w:themeColor="text1"/>
          <w:sz w:val="24"/>
          <w:szCs w:val="24"/>
        </w:rPr>
        <w:t>9</w:t>
      </w:r>
      <w:r w:rsidRPr="00491999">
        <w:rPr>
          <w:rFonts w:ascii="Times New Roman" w:hAnsi="Times New Roman" w:cs="Times New Roman"/>
          <w:bCs/>
          <w:color w:val="000000" w:themeColor="text1"/>
          <w:sz w:val="24"/>
          <w:szCs w:val="24"/>
        </w:rPr>
        <w:t xml:space="preserve"> milyar TL artırdık.</w:t>
      </w:r>
    </w:p>
    <w:p w:rsidR="00B952C5" w:rsidRPr="00491999" w:rsidRDefault="00B952C5" w:rsidP="00F91E9F">
      <w:pPr>
        <w:spacing w:after="120" w:line="240" w:lineRule="auto"/>
        <w:ind w:right="-284"/>
        <w:rPr>
          <w:rFonts w:ascii="Times New Roman" w:hAnsi="Times New Roman" w:cs="Times New Roman"/>
          <w:color w:val="000000" w:themeColor="text1"/>
          <w:spacing w:val="-5"/>
          <w:sz w:val="24"/>
          <w:szCs w:val="24"/>
        </w:rPr>
      </w:pPr>
      <w:r w:rsidRPr="00491999">
        <w:rPr>
          <w:rFonts w:ascii="Times New Roman" w:hAnsi="Times New Roman" w:cs="Times New Roman"/>
          <w:color w:val="000000" w:themeColor="text1"/>
          <w:sz w:val="24"/>
          <w:szCs w:val="24"/>
        </w:rPr>
        <w:lastRenderedPageBreak/>
        <w:t>Sunulan ilk teklifte %12,5 olan oranı %17.54’e çıkararak %40 oranında bir artış sağladık.</w:t>
      </w:r>
    </w:p>
    <w:p w:rsidR="00B952C5" w:rsidRPr="00491999" w:rsidRDefault="00B952C5" w:rsidP="00F91E9F">
      <w:pPr>
        <w:pStyle w:val="AralkYok"/>
        <w:spacing w:after="120"/>
        <w:ind w:right="-284"/>
        <w:rPr>
          <w:rFonts w:ascii="Times New Roman" w:hAnsi="Times New Roman"/>
          <w:color w:val="000000" w:themeColor="text1"/>
          <w:sz w:val="24"/>
          <w:szCs w:val="24"/>
        </w:rPr>
      </w:pPr>
      <w:r w:rsidRPr="00491999">
        <w:rPr>
          <w:rFonts w:ascii="Times New Roman" w:hAnsi="Times New Roman"/>
          <w:color w:val="000000" w:themeColor="text1"/>
          <w:sz w:val="24"/>
          <w:szCs w:val="24"/>
        </w:rPr>
        <w:t>Zam oranlarının enflasyonun altında kalması halinde aradaki fark kadar enflasyon farkı zammı maaşlara yansıtılacak.</w:t>
      </w:r>
    </w:p>
    <w:p w:rsidR="00B952C5" w:rsidRPr="00491999" w:rsidRDefault="00B952C5" w:rsidP="00F91E9F">
      <w:pPr>
        <w:pStyle w:val="ListeParagraf"/>
        <w:spacing w:after="120" w:line="240" w:lineRule="auto"/>
        <w:ind w:right="-284"/>
        <w:rPr>
          <w:rFonts w:ascii="Times New Roman" w:hAnsi="Times New Roman" w:cs="Times New Roman"/>
          <w:b/>
          <w:color w:val="000000" w:themeColor="text1"/>
          <w:spacing w:val="-5"/>
          <w:sz w:val="24"/>
          <w:szCs w:val="24"/>
        </w:rPr>
      </w:pPr>
    </w:p>
    <w:tbl>
      <w:tblPr>
        <w:tblStyle w:val="OrtaKlavuz1-Vurgu4"/>
        <w:tblW w:w="9195" w:type="dxa"/>
        <w:tblInd w:w="108" w:type="dxa"/>
        <w:tblLook w:val="04A0" w:firstRow="1" w:lastRow="0" w:firstColumn="1" w:lastColumn="0" w:noHBand="0" w:noVBand="1"/>
      </w:tblPr>
      <w:tblGrid>
        <w:gridCol w:w="1985"/>
        <w:gridCol w:w="1559"/>
        <w:gridCol w:w="1276"/>
        <w:gridCol w:w="1559"/>
        <w:gridCol w:w="1303"/>
        <w:gridCol w:w="1513"/>
      </w:tblGrid>
      <w:tr w:rsidR="00B952C5" w:rsidRPr="00491999" w:rsidTr="00DA11C9">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B952C5" w:rsidRPr="00491999" w:rsidRDefault="00B952C5" w:rsidP="00F91E9F">
            <w:pPr>
              <w:spacing w:after="120"/>
              <w:ind w:right="-284"/>
              <w:rPr>
                <w:rFonts w:ascii="Times New Roman" w:hAnsi="Times New Roman" w:cs="Times New Roman"/>
                <w:bCs w:val="0"/>
                <w:spacing w:val="-5"/>
                <w:sz w:val="24"/>
                <w:szCs w:val="24"/>
              </w:rPr>
            </w:pPr>
            <w:r w:rsidRPr="00491999">
              <w:rPr>
                <w:rFonts w:ascii="Times New Roman" w:hAnsi="Times New Roman" w:cs="Times New Roman"/>
                <w:bCs w:val="0"/>
                <w:spacing w:val="-5"/>
                <w:sz w:val="24"/>
                <w:szCs w:val="24"/>
              </w:rPr>
              <w:t xml:space="preserve">EN DÜŞÜK </w:t>
            </w:r>
          </w:p>
          <w:p w:rsidR="00B952C5" w:rsidRPr="00491999" w:rsidRDefault="00B952C5" w:rsidP="00F91E9F">
            <w:pPr>
              <w:spacing w:after="120"/>
              <w:ind w:right="-284"/>
              <w:rPr>
                <w:rFonts w:ascii="Times New Roman" w:hAnsi="Times New Roman" w:cs="Times New Roman"/>
                <w:bCs w:val="0"/>
                <w:spacing w:val="-5"/>
                <w:sz w:val="24"/>
                <w:szCs w:val="24"/>
              </w:rPr>
            </w:pPr>
            <w:r w:rsidRPr="00491999">
              <w:rPr>
                <w:rFonts w:ascii="Times New Roman" w:hAnsi="Times New Roman" w:cs="Times New Roman"/>
                <w:bCs w:val="0"/>
                <w:spacing w:val="-5"/>
                <w:sz w:val="24"/>
                <w:szCs w:val="24"/>
              </w:rPr>
              <w:t xml:space="preserve">KAMU GÖREVLİSİ </w:t>
            </w:r>
          </w:p>
          <w:p w:rsidR="00B952C5" w:rsidRPr="00491999" w:rsidRDefault="00B952C5" w:rsidP="00F91E9F">
            <w:pPr>
              <w:spacing w:after="120"/>
              <w:ind w:right="-284"/>
              <w:rPr>
                <w:rFonts w:ascii="Times New Roman" w:hAnsi="Times New Roman" w:cs="Times New Roman"/>
                <w:bCs w:val="0"/>
                <w:spacing w:val="-5"/>
                <w:sz w:val="24"/>
                <w:szCs w:val="24"/>
              </w:rPr>
            </w:pPr>
            <w:r w:rsidRPr="00491999">
              <w:rPr>
                <w:rFonts w:ascii="Times New Roman" w:hAnsi="Times New Roman" w:cs="Times New Roman"/>
                <w:bCs w:val="0"/>
                <w:spacing w:val="-5"/>
                <w:sz w:val="24"/>
                <w:szCs w:val="24"/>
              </w:rPr>
              <w:t>MAAŞI</w:t>
            </w:r>
          </w:p>
        </w:tc>
        <w:tc>
          <w:tcPr>
            <w:tcW w:w="1559" w:type="dxa"/>
            <w:shd w:val="clear" w:color="auto" w:fill="FFFFFF" w:themeFill="background1"/>
          </w:tcPr>
          <w:p w:rsidR="00B952C5" w:rsidRPr="00491999" w:rsidRDefault="00B952C5" w:rsidP="00F91E9F">
            <w:pPr>
              <w:spacing w:after="120"/>
              <w:ind w:right="-28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5"/>
                <w:sz w:val="24"/>
                <w:szCs w:val="24"/>
              </w:rPr>
            </w:pPr>
            <w:r w:rsidRPr="00491999">
              <w:rPr>
                <w:rFonts w:ascii="Times New Roman" w:hAnsi="Times New Roman" w:cs="Times New Roman"/>
                <w:spacing w:val="-5"/>
                <w:sz w:val="24"/>
                <w:szCs w:val="24"/>
              </w:rPr>
              <w:t>TEMMUZ 2017</w:t>
            </w:r>
          </w:p>
        </w:tc>
        <w:tc>
          <w:tcPr>
            <w:tcW w:w="1276" w:type="dxa"/>
          </w:tcPr>
          <w:p w:rsidR="00B952C5" w:rsidRPr="00491999" w:rsidRDefault="00B952C5" w:rsidP="00F91E9F">
            <w:pPr>
              <w:spacing w:after="120"/>
              <w:ind w:right="-28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5"/>
                <w:sz w:val="24"/>
                <w:szCs w:val="24"/>
              </w:rPr>
            </w:pPr>
            <w:r w:rsidRPr="00491999">
              <w:rPr>
                <w:rFonts w:ascii="Times New Roman" w:hAnsi="Times New Roman" w:cs="Times New Roman"/>
                <w:spacing w:val="-5"/>
                <w:sz w:val="24"/>
                <w:szCs w:val="24"/>
              </w:rPr>
              <w:t>OCAK  2018</w:t>
            </w:r>
          </w:p>
        </w:tc>
        <w:tc>
          <w:tcPr>
            <w:tcW w:w="1559" w:type="dxa"/>
          </w:tcPr>
          <w:p w:rsidR="00B952C5" w:rsidRPr="00491999" w:rsidRDefault="00B952C5" w:rsidP="00F91E9F">
            <w:pPr>
              <w:spacing w:after="120"/>
              <w:ind w:right="-28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5"/>
                <w:sz w:val="24"/>
                <w:szCs w:val="24"/>
              </w:rPr>
            </w:pPr>
            <w:r w:rsidRPr="00491999">
              <w:rPr>
                <w:rFonts w:ascii="Times New Roman" w:hAnsi="Times New Roman" w:cs="Times New Roman"/>
                <w:spacing w:val="-5"/>
                <w:sz w:val="24"/>
                <w:szCs w:val="24"/>
              </w:rPr>
              <w:t>TEMMUZ 2018</w:t>
            </w:r>
          </w:p>
        </w:tc>
        <w:tc>
          <w:tcPr>
            <w:tcW w:w="1303" w:type="dxa"/>
          </w:tcPr>
          <w:p w:rsidR="00B952C5" w:rsidRPr="00491999" w:rsidRDefault="00B952C5" w:rsidP="00F91E9F">
            <w:pPr>
              <w:spacing w:after="120"/>
              <w:ind w:right="-28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5"/>
                <w:sz w:val="24"/>
                <w:szCs w:val="24"/>
              </w:rPr>
            </w:pPr>
            <w:r w:rsidRPr="00491999">
              <w:rPr>
                <w:rFonts w:ascii="Times New Roman" w:hAnsi="Times New Roman" w:cs="Times New Roman"/>
                <w:spacing w:val="-5"/>
                <w:sz w:val="24"/>
                <w:szCs w:val="24"/>
              </w:rPr>
              <w:t>OCAK  2019</w:t>
            </w:r>
          </w:p>
        </w:tc>
        <w:tc>
          <w:tcPr>
            <w:tcW w:w="1513" w:type="dxa"/>
          </w:tcPr>
          <w:p w:rsidR="00B952C5" w:rsidRPr="00491999" w:rsidRDefault="00B952C5" w:rsidP="00F91E9F">
            <w:pPr>
              <w:spacing w:after="120"/>
              <w:ind w:right="-28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5"/>
                <w:sz w:val="24"/>
                <w:szCs w:val="24"/>
              </w:rPr>
            </w:pPr>
            <w:r w:rsidRPr="00491999">
              <w:rPr>
                <w:rFonts w:ascii="Times New Roman" w:hAnsi="Times New Roman" w:cs="Times New Roman"/>
                <w:spacing w:val="-5"/>
                <w:sz w:val="24"/>
                <w:szCs w:val="24"/>
              </w:rPr>
              <w:t>TEMMUZ 2019</w:t>
            </w:r>
          </w:p>
        </w:tc>
      </w:tr>
      <w:tr w:rsidR="00B952C5" w:rsidRPr="00491999" w:rsidTr="00DA11C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985" w:type="dxa"/>
            <w:vMerge/>
          </w:tcPr>
          <w:p w:rsidR="00B952C5" w:rsidRPr="00491999" w:rsidRDefault="00B952C5" w:rsidP="00F91E9F">
            <w:pPr>
              <w:spacing w:after="120"/>
              <w:ind w:right="-284"/>
              <w:rPr>
                <w:rFonts w:ascii="Times New Roman" w:hAnsi="Times New Roman" w:cs="Times New Roman"/>
                <w:bCs w:val="0"/>
                <w:spacing w:val="-5"/>
                <w:sz w:val="24"/>
                <w:szCs w:val="24"/>
              </w:rPr>
            </w:pPr>
          </w:p>
        </w:tc>
        <w:tc>
          <w:tcPr>
            <w:tcW w:w="1559" w:type="dxa"/>
            <w:shd w:val="clear" w:color="auto" w:fill="FFFFFF" w:themeFill="background1"/>
          </w:tcPr>
          <w:p w:rsidR="00B952C5" w:rsidRPr="00491999" w:rsidRDefault="00B952C5" w:rsidP="00F91E9F">
            <w:pPr>
              <w:spacing w:after="120"/>
              <w:ind w:right="-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pacing w:val="-5"/>
                <w:sz w:val="24"/>
                <w:szCs w:val="24"/>
              </w:rPr>
            </w:pPr>
            <w:r w:rsidRPr="00491999">
              <w:rPr>
                <w:rFonts w:ascii="Times New Roman" w:hAnsi="Times New Roman" w:cs="Times New Roman"/>
                <w:b/>
                <w:spacing w:val="-5"/>
                <w:sz w:val="24"/>
                <w:szCs w:val="24"/>
              </w:rPr>
              <w:t>2.405 TL</w:t>
            </w:r>
          </w:p>
        </w:tc>
        <w:tc>
          <w:tcPr>
            <w:tcW w:w="1276" w:type="dxa"/>
          </w:tcPr>
          <w:p w:rsidR="00B952C5" w:rsidRPr="00491999" w:rsidRDefault="00B952C5" w:rsidP="00F91E9F">
            <w:pPr>
              <w:spacing w:after="120"/>
              <w:ind w:right="-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pacing w:val="-5"/>
                <w:sz w:val="24"/>
                <w:szCs w:val="24"/>
              </w:rPr>
            </w:pPr>
            <w:r w:rsidRPr="00491999">
              <w:rPr>
                <w:rFonts w:ascii="Times New Roman" w:hAnsi="Times New Roman" w:cs="Times New Roman"/>
                <w:b/>
                <w:spacing w:val="-5"/>
                <w:sz w:val="24"/>
                <w:szCs w:val="24"/>
              </w:rPr>
              <w:t xml:space="preserve">2.489 TL </w:t>
            </w:r>
          </w:p>
        </w:tc>
        <w:tc>
          <w:tcPr>
            <w:tcW w:w="1559" w:type="dxa"/>
          </w:tcPr>
          <w:p w:rsidR="00B952C5" w:rsidRPr="00491999" w:rsidRDefault="00B952C5" w:rsidP="00F91E9F">
            <w:pPr>
              <w:spacing w:after="120"/>
              <w:ind w:right="-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pacing w:val="-5"/>
                <w:sz w:val="24"/>
                <w:szCs w:val="24"/>
              </w:rPr>
            </w:pPr>
            <w:r w:rsidRPr="00491999">
              <w:rPr>
                <w:rFonts w:ascii="Times New Roman" w:hAnsi="Times New Roman" w:cs="Times New Roman"/>
                <w:b/>
                <w:spacing w:val="-5"/>
                <w:sz w:val="24"/>
                <w:szCs w:val="24"/>
              </w:rPr>
              <w:t xml:space="preserve">2.589 TL </w:t>
            </w:r>
          </w:p>
        </w:tc>
        <w:tc>
          <w:tcPr>
            <w:tcW w:w="1303" w:type="dxa"/>
          </w:tcPr>
          <w:p w:rsidR="00B952C5" w:rsidRPr="00491999" w:rsidRDefault="00B952C5" w:rsidP="00F91E9F">
            <w:pPr>
              <w:spacing w:after="120"/>
              <w:ind w:right="-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pacing w:val="-5"/>
                <w:sz w:val="24"/>
                <w:szCs w:val="24"/>
              </w:rPr>
            </w:pPr>
            <w:r w:rsidRPr="00491999">
              <w:rPr>
                <w:rFonts w:ascii="Times New Roman" w:hAnsi="Times New Roman" w:cs="Times New Roman"/>
                <w:b/>
                <w:spacing w:val="-5"/>
                <w:sz w:val="24"/>
                <w:szCs w:val="24"/>
              </w:rPr>
              <w:t xml:space="preserve">2.692 TL </w:t>
            </w:r>
          </w:p>
        </w:tc>
        <w:tc>
          <w:tcPr>
            <w:tcW w:w="1513" w:type="dxa"/>
          </w:tcPr>
          <w:p w:rsidR="00B952C5" w:rsidRPr="00491999" w:rsidRDefault="00B952C5" w:rsidP="00F91E9F">
            <w:pPr>
              <w:spacing w:after="120"/>
              <w:ind w:right="-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pacing w:val="-5"/>
                <w:sz w:val="24"/>
                <w:szCs w:val="24"/>
              </w:rPr>
            </w:pPr>
            <w:r w:rsidRPr="00491999">
              <w:rPr>
                <w:rFonts w:ascii="Times New Roman" w:hAnsi="Times New Roman" w:cs="Times New Roman"/>
                <w:b/>
                <w:spacing w:val="-5"/>
                <w:sz w:val="24"/>
                <w:szCs w:val="24"/>
              </w:rPr>
              <w:t>2.827 TL</w:t>
            </w:r>
          </w:p>
        </w:tc>
      </w:tr>
    </w:tbl>
    <w:p w:rsidR="006E1B6C" w:rsidRPr="00491999" w:rsidRDefault="006E1B6C" w:rsidP="00F91E9F">
      <w:pPr>
        <w:spacing w:after="120" w:line="240" w:lineRule="auto"/>
        <w:rPr>
          <w:rFonts w:ascii="Times New Roman" w:hAnsi="Times New Roman" w:cs="Times New Roman"/>
          <w:sz w:val="24"/>
          <w:szCs w:val="24"/>
        </w:rPr>
      </w:pPr>
    </w:p>
    <w:p w:rsidR="00D70450" w:rsidRPr="00491999" w:rsidRDefault="00D70450"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Böylece </w:t>
      </w:r>
      <w:r w:rsidR="00DE5AA3" w:rsidRPr="00491999">
        <w:rPr>
          <w:rFonts w:ascii="Times New Roman" w:hAnsi="Times New Roman" w:cs="Times New Roman"/>
          <w:sz w:val="24"/>
          <w:szCs w:val="24"/>
        </w:rPr>
        <w:t xml:space="preserve">en düşük kamu görevlisi maaşında </w:t>
      </w:r>
      <w:r w:rsidRPr="00491999">
        <w:rPr>
          <w:rFonts w:ascii="Times New Roman" w:hAnsi="Times New Roman" w:cs="Times New Roman"/>
          <w:sz w:val="24"/>
          <w:szCs w:val="24"/>
        </w:rPr>
        <w:t xml:space="preserve">422 TL artış sağlanmış oluyor. </w:t>
      </w:r>
    </w:p>
    <w:p w:rsidR="00DE5AA3" w:rsidRPr="00491999" w:rsidRDefault="00DE5AA3"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En düşük memur maaşı, aile yardımı dahil 2018'in ikinci yarısında 2 bin 929; 2019'un ikinci yarısına gelindiğinde 3 bin 198 TL’ye yükselmiş olacak. </w:t>
      </w:r>
    </w:p>
    <w:tbl>
      <w:tblPr>
        <w:tblpPr w:leftFromText="141" w:rightFromText="141" w:vertAnchor="text" w:horzAnchor="margin" w:tblpY="539"/>
        <w:tblW w:w="10135" w:type="dxa"/>
        <w:tblCellMar>
          <w:left w:w="70" w:type="dxa"/>
          <w:right w:w="70" w:type="dxa"/>
        </w:tblCellMar>
        <w:tblLook w:val="04A0" w:firstRow="1" w:lastRow="0" w:firstColumn="1" w:lastColumn="0" w:noHBand="0" w:noVBand="1"/>
      </w:tblPr>
      <w:tblGrid>
        <w:gridCol w:w="2335"/>
        <w:gridCol w:w="1137"/>
        <w:gridCol w:w="1134"/>
        <w:gridCol w:w="1701"/>
        <w:gridCol w:w="1560"/>
        <w:gridCol w:w="2268"/>
      </w:tblGrid>
      <w:tr w:rsidR="00D70450" w:rsidRPr="00491999" w:rsidTr="00D70450">
        <w:trPr>
          <w:trHeight w:val="235"/>
        </w:trPr>
        <w:tc>
          <w:tcPr>
            <w:tcW w:w="4606" w:type="dxa"/>
            <w:gridSpan w:val="3"/>
            <w:tcBorders>
              <w:top w:val="single" w:sz="8" w:space="0" w:color="C0504D"/>
              <w:left w:val="single" w:sz="8" w:space="0" w:color="C0504D"/>
              <w:bottom w:val="single" w:sz="8" w:space="0" w:color="C0504D"/>
              <w:right w:val="single" w:sz="4" w:space="0" w:color="000000"/>
            </w:tcBorders>
            <w:shd w:val="clear" w:color="000000" w:fill="EFD3D2"/>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 xml:space="preserve">        2018 için %4+ %3,5    2019 için %4+%5</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EFD3D2"/>
            <w:vAlign w:val="bottom"/>
            <w:hideMark/>
          </w:tcPr>
          <w:p w:rsidR="00D70450"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 xml:space="preserve">2018 </w:t>
            </w:r>
          </w:p>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TOPLAM ZAM</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EFD3D2"/>
            <w:vAlign w:val="bottom"/>
            <w:hideMark/>
          </w:tcPr>
          <w:p w:rsidR="00D70450"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2019</w:t>
            </w:r>
          </w:p>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TOPLAM ZAM</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EFD3D2"/>
            <w:vAlign w:val="bottom"/>
            <w:hideMark/>
          </w:tcPr>
          <w:p w:rsidR="00D70450" w:rsidRPr="00491999" w:rsidRDefault="00D70450"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2</w:t>
            </w:r>
            <w:r w:rsidR="00B952C5" w:rsidRPr="00491999">
              <w:rPr>
                <w:rFonts w:ascii="Times New Roman" w:eastAsia="Times New Roman" w:hAnsi="Times New Roman" w:cs="Times New Roman"/>
                <w:b/>
                <w:bCs/>
                <w:color w:val="000000"/>
                <w:sz w:val="24"/>
                <w:szCs w:val="24"/>
              </w:rPr>
              <w:t xml:space="preserve"> YILLIK</w:t>
            </w:r>
          </w:p>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TOPLAM</w:t>
            </w:r>
            <w:r w:rsidR="00D70450" w:rsidRPr="00491999">
              <w:rPr>
                <w:rFonts w:ascii="Times New Roman" w:eastAsia="Times New Roman" w:hAnsi="Times New Roman" w:cs="Times New Roman"/>
                <w:b/>
                <w:bCs/>
                <w:color w:val="000000"/>
                <w:sz w:val="24"/>
                <w:szCs w:val="24"/>
              </w:rPr>
              <w:t xml:space="preserve"> </w:t>
            </w:r>
            <w:r w:rsidRPr="00491999">
              <w:rPr>
                <w:rFonts w:ascii="Times New Roman" w:eastAsia="Times New Roman" w:hAnsi="Times New Roman" w:cs="Times New Roman"/>
                <w:b/>
                <w:bCs/>
                <w:color w:val="000000"/>
                <w:sz w:val="24"/>
                <w:szCs w:val="24"/>
              </w:rPr>
              <w:t>ZAM</w:t>
            </w:r>
          </w:p>
        </w:tc>
      </w:tr>
      <w:tr w:rsidR="00D70450" w:rsidRPr="00491999" w:rsidTr="00D70450">
        <w:trPr>
          <w:trHeight w:val="216"/>
        </w:trPr>
        <w:tc>
          <w:tcPr>
            <w:tcW w:w="2335" w:type="dxa"/>
            <w:tcBorders>
              <w:top w:val="nil"/>
              <w:left w:val="single" w:sz="8" w:space="0" w:color="C0504D"/>
              <w:bottom w:val="single" w:sz="8" w:space="0" w:color="C0504D"/>
              <w:right w:val="single" w:sz="8" w:space="0" w:color="C0504D"/>
            </w:tcBorders>
            <w:shd w:val="clear" w:color="000000" w:fill="EFD3D2"/>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UNVAN</w:t>
            </w:r>
          </w:p>
        </w:tc>
        <w:tc>
          <w:tcPr>
            <w:tcW w:w="1137" w:type="dxa"/>
            <w:tcBorders>
              <w:top w:val="nil"/>
              <w:left w:val="nil"/>
              <w:bottom w:val="single" w:sz="8" w:space="0" w:color="C0504D"/>
              <w:right w:val="single" w:sz="8" w:space="0" w:color="C0504D"/>
            </w:tcBorders>
            <w:shd w:val="clear" w:color="000000" w:fill="EFD3D2"/>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2017-2</w:t>
            </w:r>
          </w:p>
        </w:tc>
        <w:tc>
          <w:tcPr>
            <w:tcW w:w="1134" w:type="dxa"/>
            <w:tcBorders>
              <w:top w:val="nil"/>
              <w:left w:val="nil"/>
              <w:bottom w:val="single" w:sz="8" w:space="0" w:color="C0504D"/>
              <w:right w:val="nil"/>
            </w:tcBorders>
            <w:shd w:val="clear" w:color="000000" w:fill="EFD3D2"/>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2019-2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p>
        </w:tc>
      </w:tr>
      <w:tr w:rsidR="00D70450" w:rsidRPr="00491999" w:rsidTr="00D70450">
        <w:trPr>
          <w:trHeight w:val="216"/>
        </w:trPr>
        <w:tc>
          <w:tcPr>
            <w:tcW w:w="2335" w:type="dxa"/>
            <w:tcBorders>
              <w:top w:val="nil"/>
              <w:left w:val="single" w:sz="8" w:space="0" w:color="C0504D"/>
              <w:bottom w:val="single" w:sz="12" w:space="0" w:color="C0504D"/>
              <w:right w:val="single" w:sz="8" w:space="0" w:color="C0504D"/>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HİZMETLİ 13-1</w:t>
            </w:r>
          </w:p>
        </w:tc>
        <w:tc>
          <w:tcPr>
            <w:tcW w:w="1137" w:type="dxa"/>
            <w:tcBorders>
              <w:top w:val="nil"/>
              <w:left w:val="nil"/>
              <w:bottom w:val="single" w:sz="12" w:space="0" w:color="C0504D"/>
              <w:right w:val="single" w:sz="8" w:space="0" w:color="C0504D"/>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2.405</w:t>
            </w:r>
          </w:p>
        </w:tc>
        <w:tc>
          <w:tcPr>
            <w:tcW w:w="1134" w:type="dxa"/>
            <w:tcBorders>
              <w:top w:val="nil"/>
              <w:left w:val="nil"/>
              <w:bottom w:val="single" w:sz="12" w:space="0" w:color="C0504D"/>
              <w:right w:val="nil"/>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2.827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7,64%</w:t>
            </w:r>
          </w:p>
        </w:tc>
        <w:tc>
          <w:tcPr>
            <w:tcW w:w="1560"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9,20%</w:t>
            </w:r>
          </w:p>
        </w:tc>
        <w:tc>
          <w:tcPr>
            <w:tcW w:w="2268"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17,54%</w:t>
            </w:r>
          </w:p>
        </w:tc>
      </w:tr>
      <w:tr w:rsidR="00D70450" w:rsidRPr="00491999" w:rsidTr="00D70450">
        <w:trPr>
          <w:trHeight w:val="226"/>
        </w:trPr>
        <w:tc>
          <w:tcPr>
            <w:tcW w:w="2335" w:type="dxa"/>
            <w:tcBorders>
              <w:top w:val="nil"/>
              <w:left w:val="single" w:sz="8" w:space="0" w:color="C0504D"/>
              <w:bottom w:val="single" w:sz="8" w:space="0" w:color="C0504D"/>
              <w:right w:val="single" w:sz="8" w:space="0" w:color="C0504D"/>
            </w:tcBorders>
            <w:shd w:val="clear" w:color="000000" w:fill="EFD3D2"/>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AVUKAT 1-4</w:t>
            </w:r>
          </w:p>
        </w:tc>
        <w:tc>
          <w:tcPr>
            <w:tcW w:w="1137" w:type="dxa"/>
            <w:tcBorders>
              <w:top w:val="nil"/>
              <w:left w:val="nil"/>
              <w:bottom w:val="single" w:sz="8" w:space="0" w:color="C0504D"/>
              <w:right w:val="single" w:sz="8" w:space="0" w:color="C0504D"/>
            </w:tcBorders>
            <w:shd w:val="clear" w:color="000000" w:fill="EFD3D2"/>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4.736</w:t>
            </w:r>
          </w:p>
        </w:tc>
        <w:tc>
          <w:tcPr>
            <w:tcW w:w="1134" w:type="dxa"/>
            <w:tcBorders>
              <w:top w:val="single" w:sz="8" w:space="0" w:color="C0504D"/>
              <w:left w:val="nil"/>
              <w:bottom w:val="single" w:sz="12" w:space="0" w:color="C0504D"/>
              <w:right w:val="nil"/>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5.567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7,64%</w:t>
            </w:r>
          </w:p>
        </w:tc>
        <w:tc>
          <w:tcPr>
            <w:tcW w:w="1560"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9,20%</w:t>
            </w:r>
          </w:p>
        </w:tc>
        <w:tc>
          <w:tcPr>
            <w:tcW w:w="2268"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17,54%</w:t>
            </w:r>
          </w:p>
        </w:tc>
      </w:tr>
      <w:tr w:rsidR="00D70450" w:rsidRPr="00491999" w:rsidTr="00D70450">
        <w:trPr>
          <w:trHeight w:val="216"/>
        </w:trPr>
        <w:tc>
          <w:tcPr>
            <w:tcW w:w="2335" w:type="dxa"/>
            <w:tcBorders>
              <w:top w:val="nil"/>
              <w:left w:val="single" w:sz="8" w:space="0" w:color="C0504D"/>
              <w:bottom w:val="single" w:sz="8" w:space="0" w:color="C0504D"/>
              <w:right w:val="single" w:sz="8" w:space="0" w:color="C0504D"/>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HEMŞİRE 9-1</w:t>
            </w:r>
          </w:p>
        </w:tc>
        <w:tc>
          <w:tcPr>
            <w:tcW w:w="1137" w:type="dxa"/>
            <w:tcBorders>
              <w:top w:val="nil"/>
              <w:left w:val="nil"/>
              <w:bottom w:val="single" w:sz="8" w:space="0" w:color="C0504D"/>
              <w:right w:val="single" w:sz="8" w:space="0" w:color="C0504D"/>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3.045</w:t>
            </w:r>
          </w:p>
        </w:tc>
        <w:tc>
          <w:tcPr>
            <w:tcW w:w="1134" w:type="dxa"/>
            <w:tcBorders>
              <w:top w:val="single" w:sz="8" w:space="0" w:color="C0504D"/>
              <w:left w:val="nil"/>
              <w:bottom w:val="single" w:sz="12" w:space="0" w:color="C0504D"/>
              <w:right w:val="nil"/>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3.579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7,64%</w:t>
            </w:r>
          </w:p>
        </w:tc>
        <w:tc>
          <w:tcPr>
            <w:tcW w:w="1560"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9,20%</w:t>
            </w:r>
          </w:p>
        </w:tc>
        <w:tc>
          <w:tcPr>
            <w:tcW w:w="2268"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17,54%</w:t>
            </w:r>
          </w:p>
        </w:tc>
      </w:tr>
      <w:tr w:rsidR="00D70450" w:rsidRPr="00491999" w:rsidTr="00D70450">
        <w:trPr>
          <w:trHeight w:val="245"/>
        </w:trPr>
        <w:tc>
          <w:tcPr>
            <w:tcW w:w="2335" w:type="dxa"/>
            <w:tcBorders>
              <w:top w:val="nil"/>
              <w:left w:val="single" w:sz="8" w:space="0" w:color="C0504D"/>
              <w:bottom w:val="single" w:sz="8" w:space="0" w:color="C0504D"/>
              <w:right w:val="single" w:sz="8" w:space="0" w:color="C0504D"/>
            </w:tcBorders>
            <w:shd w:val="clear" w:color="000000" w:fill="EFD3D2"/>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İMAM-HATİP 9-1</w:t>
            </w:r>
          </w:p>
        </w:tc>
        <w:tc>
          <w:tcPr>
            <w:tcW w:w="1137" w:type="dxa"/>
            <w:tcBorders>
              <w:top w:val="nil"/>
              <w:left w:val="nil"/>
              <w:bottom w:val="single" w:sz="8" w:space="0" w:color="C0504D"/>
              <w:right w:val="single" w:sz="8" w:space="0" w:color="C0504D"/>
            </w:tcBorders>
            <w:shd w:val="clear" w:color="000000" w:fill="EFD3D2"/>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2.773</w:t>
            </w:r>
          </w:p>
        </w:tc>
        <w:tc>
          <w:tcPr>
            <w:tcW w:w="1134" w:type="dxa"/>
            <w:tcBorders>
              <w:top w:val="single" w:sz="8" w:space="0" w:color="C0504D"/>
              <w:left w:val="nil"/>
              <w:bottom w:val="single" w:sz="12" w:space="0" w:color="C0504D"/>
              <w:right w:val="nil"/>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3.259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7,64%</w:t>
            </w:r>
          </w:p>
        </w:tc>
        <w:tc>
          <w:tcPr>
            <w:tcW w:w="1560"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9,20%</w:t>
            </w:r>
          </w:p>
        </w:tc>
        <w:tc>
          <w:tcPr>
            <w:tcW w:w="2268"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17,54%</w:t>
            </w:r>
          </w:p>
        </w:tc>
      </w:tr>
      <w:tr w:rsidR="00D70450" w:rsidRPr="00491999" w:rsidTr="00D70450">
        <w:trPr>
          <w:trHeight w:val="216"/>
        </w:trPr>
        <w:tc>
          <w:tcPr>
            <w:tcW w:w="2335" w:type="dxa"/>
            <w:tcBorders>
              <w:top w:val="nil"/>
              <w:left w:val="single" w:sz="8" w:space="0" w:color="C0504D"/>
              <w:bottom w:val="single" w:sz="8" w:space="0" w:color="C0504D"/>
              <w:right w:val="single" w:sz="8" w:space="0" w:color="C0504D"/>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MEMUR 9-1</w:t>
            </w:r>
          </w:p>
        </w:tc>
        <w:tc>
          <w:tcPr>
            <w:tcW w:w="1137" w:type="dxa"/>
            <w:tcBorders>
              <w:top w:val="nil"/>
              <w:left w:val="nil"/>
              <w:bottom w:val="single" w:sz="8" w:space="0" w:color="C0504D"/>
              <w:right w:val="single" w:sz="8" w:space="0" w:color="C0504D"/>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2.589</w:t>
            </w:r>
          </w:p>
        </w:tc>
        <w:tc>
          <w:tcPr>
            <w:tcW w:w="1134" w:type="dxa"/>
            <w:tcBorders>
              <w:top w:val="single" w:sz="8" w:space="0" w:color="C0504D"/>
              <w:left w:val="nil"/>
              <w:bottom w:val="single" w:sz="12" w:space="0" w:color="C0504D"/>
              <w:right w:val="nil"/>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3.043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7,64%</w:t>
            </w:r>
          </w:p>
        </w:tc>
        <w:tc>
          <w:tcPr>
            <w:tcW w:w="1560"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9,20%</w:t>
            </w:r>
          </w:p>
        </w:tc>
        <w:tc>
          <w:tcPr>
            <w:tcW w:w="2268"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17,54%</w:t>
            </w:r>
          </w:p>
        </w:tc>
      </w:tr>
      <w:tr w:rsidR="00D70450" w:rsidRPr="00491999" w:rsidTr="00D70450">
        <w:trPr>
          <w:trHeight w:val="216"/>
        </w:trPr>
        <w:tc>
          <w:tcPr>
            <w:tcW w:w="2335" w:type="dxa"/>
            <w:tcBorders>
              <w:top w:val="nil"/>
              <w:left w:val="single" w:sz="8" w:space="0" w:color="C0504D"/>
              <w:bottom w:val="single" w:sz="8" w:space="0" w:color="C0504D"/>
              <w:right w:val="single" w:sz="8" w:space="0" w:color="C0504D"/>
            </w:tcBorders>
            <w:shd w:val="clear" w:color="000000" w:fill="EFD3D2"/>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MÜHENDİS 8-1</w:t>
            </w:r>
          </w:p>
        </w:tc>
        <w:tc>
          <w:tcPr>
            <w:tcW w:w="1137" w:type="dxa"/>
            <w:tcBorders>
              <w:top w:val="nil"/>
              <w:left w:val="nil"/>
              <w:bottom w:val="single" w:sz="8" w:space="0" w:color="C0504D"/>
              <w:right w:val="single" w:sz="8" w:space="0" w:color="C0504D"/>
            </w:tcBorders>
            <w:shd w:val="clear" w:color="000000" w:fill="EFD3D2"/>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3.972</w:t>
            </w:r>
          </w:p>
        </w:tc>
        <w:tc>
          <w:tcPr>
            <w:tcW w:w="1134" w:type="dxa"/>
            <w:tcBorders>
              <w:top w:val="single" w:sz="8" w:space="0" w:color="C0504D"/>
              <w:left w:val="nil"/>
              <w:bottom w:val="single" w:sz="12" w:space="0" w:color="C0504D"/>
              <w:right w:val="nil"/>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4.669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7,64%</w:t>
            </w:r>
          </w:p>
        </w:tc>
        <w:tc>
          <w:tcPr>
            <w:tcW w:w="1560"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9,20%</w:t>
            </w:r>
          </w:p>
        </w:tc>
        <w:tc>
          <w:tcPr>
            <w:tcW w:w="2268"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17,54%</w:t>
            </w:r>
          </w:p>
        </w:tc>
      </w:tr>
      <w:tr w:rsidR="00D70450" w:rsidRPr="00491999" w:rsidTr="00D70450">
        <w:trPr>
          <w:trHeight w:val="235"/>
        </w:trPr>
        <w:tc>
          <w:tcPr>
            <w:tcW w:w="2335" w:type="dxa"/>
            <w:tcBorders>
              <w:top w:val="nil"/>
              <w:left w:val="single" w:sz="8" w:space="0" w:color="C0504D"/>
              <w:bottom w:val="single" w:sz="8" w:space="0" w:color="C0504D"/>
              <w:right w:val="single" w:sz="8" w:space="0" w:color="C0504D"/>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ŞUBE MÜDÜRÜ 1-4</w:t>
            </w:r>
          </w:p>
        </w:tc>
        <w:tc>
          <w:tcPr>
            <w:tcW w:w="1137" w:type="dxa"/>
            <w:tcBorders>
              <w:top w:val="nil"/>
              <w:left w:val="nil"/>
              <w:bottom w:val="single" w:sz="8" w:space="0" w:color="C0504D"/>
              <w:right w:val="single" w:sz="8" w:space="0" w:color="C0504D"/>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4.413</w:t>
            </w:r>
          </w:p>
        </w:tc>
        <w:tc>
          <w:tcPr>
            <w:tcW w:w="1134" w:type="dxa"/>
            <w:tcBorders>
              <w:top w:val="single" w:sz="8" w:space="0" w:color="C0504D"/>
              <w:left w:val="nil"/>
              <w:bottom w:val="single" w:sz="12" w:space="0" w:color="C0504D"/>
              <w:right w:val="nil"/>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5.187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7,64%</w:t>
            </w:r>
          </w:p>
        </w:tc>
        <w:tc>
          <w:tcPr>
            <w:tcW w:w="1560"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9,20%</w:t>
            </w:r>
          </w:p>
        </w:tc>
        <w:tc>
          <w:tcPr>
            <w:tcW w:w="2268"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17,54%</w:t>
            </w:r>
          </w:p>
        </w:tc>
      </w:tr>
      <w:tr w:rsidR="00D70450" w:rsidRPr="00491999" w:rsidTr="00D70450">
        <w:trPr>
          <w:trHeight w:val="216"/>
        </w:trPr>
        <w:tc>
          <w:tcPr>
            <w:tcW w:w="2335" w:type="dxa"/>
            <w:tcBorders>
              <w:top w:val="nil"/>
              <w:left w:val="single" w:sz="8" w:space="0" w:color="C0504D"/>
              <w:bottom w:val="single" w:sz="8" w:space="0" w:color="C0504D"/>
              <w:right w:val="single" w:sz="8" w:space="0" w:color="C0504D"/>
            </w:tcBorders>
            <w:shd w:val="clear" w:color="000000" w:fill="EFD3D2"/>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ÖĞRETMEN 7-1</w:t>
            </w:r>
          </w:p>
        </w:tc>
        <w:tc>
          <w:tcPr>
            <w:tcW w:w="1137" w:type="dxa"/>
            <w:tcBorders>
              <w:top w:val="nil"/>
              <w:left w:val="nil"/>
              <w:bottom w:val="single" w:sz="8" w:space="0" w:color="C0504D"/>
              <w:right w:val="single" w:sz="8" w:space="0" w:color="C0504D"/>
            </w:tcBorders>
            <w:shd w:val="clear" w:color="000000" w:fill="EFD3D2"/>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2.919</w:t>
            </w:r>
          </w:p>
        </w:tc>
        <w:tc>
          <w:tcPr>
            <w:tcW w:w="1134" w:type="dxa"/>
            <w:tcBorders>
              <w:top w:val="single" w:sz="8" w:space="0" w:color="C0504D"/>
              <w:left w:val="nil"/>
              <w:bottom w:val="single" w:sz="12" w:space="0" w:color="C0504D"/>
              <w:right w:val="nil"/>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3.431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7,64%</w:t>
            </w:r>
          </w:p>
        </w:tc>
        <w:tc>
          <w:tcPr>
            <w:tcW w:w="1560"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9,20%</w:t>
            </w:r>
          </w:p>
        </w:tc>
        <w:tc>
          <w:tcPr>
            <w:tcW w:w="2268"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17,54%</w:t>
            </w:r>
          </w:p>
        </w:tc>
      </w:tr>
      <w:tr w:rsidR="00D70450" w:rsidRPr="00491999" w:rsidTr="00D70450">
        <w:trPr>
          <w:trHeight w:val="216"/>
        </w:trPr>
        <w:tc>
          <w:tcPr>
            <w:tcW w:w="2335" w:type="dxa"/>
            <w:tcBorders>
              <w:top w:val="nil"/>
              <w:left w:val="single" w:sz="8" w:space="0" w:color="C0504D"/>
              <w:bottom w:val="single" w:sz="8" w:space="0" w:color="C0504D"/>
              <w:right w:val="single" w:sz="8" w:space="0" w:color="C0504D"/>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ÖĞRETMEN 1-4</w:t>
            </w:r>
          </w:p>
        </w:tc>
        <w:tc>
          <w:tcPr>
            <w:tcW w:w="1137" w:type="dxa"/>
            <w:tcBorders>
              <w:top w:val="nil"/>
              <w:left w:val="nil"/>
              <w:bottom w:val="single" w:sz="8" w:space="0" w:color="C0504D"/>
              <w:right w:val="single" w:sz="8" w:space="0" w:color="C0504D"/>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3.307</w:t>
            </w:r>
          </w:p>
        </w:tc>
        <w:tc>
          <w:tcPr>
            <w:tcW w:w="1134" w:type="dxa"/>
            <w:tcBorders>
              <w:top w:val="single" w:sz="8" w:space="0" w:color="C0504D"/>
              <w:left w:val="nil"/>
              <w:bottom w:val="single" w:sz="12" w:space="0" w:color="C0504D"/>
              <w:right w:val="nil"/>
            </w:tcBorders>
            <w:shd w:val="clear" w:color="auto" w:fill="auto"/>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3.887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7,64%</w:t>
            </w:r>
          </w:p>
        </w:tc>
        <w:tc>
          <w:tcPr>
            <w:tcW w:w="1560"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9,20%</w:t>
            </w:r>
          </w:p>
        </w:tc>
        <w:tc>
          <w:tcPr>
            <w:tcW w:w="2268" w:type="dxa"/>
            <w:tcBorders>
              <w:top w:val="nil"/>
              <w:left w:val="nil"/>
              <w:bottom w:val="single" w:sz="4" w:space="0" w:color="auto"/>
              <w:right w:val="single" w:sz="4" w:space="0" w:color="auto"/>
            </w:tcBorders>
            <w:shd w:val="clear" w:color="auto" w:fill="auto"/>
            <w:noWrap/>
            <w:vAlign w:val="bottom"/>
            <w:hideMark/>
          </w:tcPr>
          <w:p w:rsidR="00B952C5" w:rsidRPr="00491999" w:rsidRDefault="00B952C5" w:rsidP="00F91E9F">
            <w:pPr>
              <w:spacing w:after="120" w:line="240" w:lineRule="auto"/>
              <w:ind w:right="-284"/>
              <w:rPr>
                <w:rFonts w:ascii="Times New Roman" w:eastAsia="Times New Roman" w:hAnsi="Times New Roman" w:cs="Times New Roman"/>
                <w:b/>
                <w:bCs/>
                <w:color w:val="000000"/>
                <w:sz w:val="24"/>
                <w:szCs w:val="24"/>
              </w:rPr>
            </w:pPr>
            <w:r w:rsidRPr="00491999">
              <w:rPr>
                <w:rFonts w:ascii="Times New Roman" w:eastAsia="Times New Roman" w:hAnsi="Times New Roman" w:cs="Times New Roman"/>
                <w:b/>
                <w:bCs/>
                <w:color w:val="000000"/>
                <w:sz w:val="24"/>
                <w:szCs w:val="24"/>
              </w:rPr>
              <w:t>17,54%</w:t>
            </w:r>
          </w:p>
        </w:tc>
      </w:tr>
    </w:tbl>
    <w:p w:rsidR="006E1B6C" w:rsidRPr="00491999" w:rsidRDefault="00642EC1"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En düşük memur maaşı </w:t>
      </w:r>
      <w:r w:rsidR="006E1B6C" w:rsidRPr="00491999">
        <w:rPr>
          <w:rFonts w:ascii="Times New Roman" w:hAnsi="Times New Roman" w:cs="Times New Roman"/>
          <w:sz w:val="24"/>
          <w:szCs w:val="24"/>
        </w:rPr>
        <w:t>2018'in ilk yarısında bin 945 TL, 2019’da 2093 TL’ye yükselecek.</w:t>
      </w:r>
    </w:p>
    <w:p w:rsidR="006E1B6C" w:rsidRPr="00AD1398" w:rsidRDefault="006D1A03" w:rsidP="00F91E9F">
      <w:pPr>
        <w:spacing w:after="120" w:line="240" w:lineRule="auto"/>
        <w:ind w:right="-284"/>
        <w:rPr>
          <w:rFonts w:ascii="Times New Roman" w:hAnsi="Times New Roman" w:cs="Times New Roman"/>
          <w:spacing w:val="-5"/>
          <w:sz w:val="24"/>
          <w:szCs w:val="24"/>
        </w:rPr>
      </w:pPr>
      <w:r w:rsidRPr="00491999">
        <w:rPr>
          <w:rFonts w:ascii="Times New Roman" w:hAnsi="Times New Roman" w:cs="Times New Roman"/>
          <w:sz w:val="24"/>
          <w:szCs w:val="24"/>
        </w:rPr>
        <w:t xml:space="preserve">En düşük memur emeklisi </w:t>
      </w:r>
      <w:r w:rsidRPr="00491999">
        <w:rPr>
          <w:rFonts w:ascii="Times New Roman" w:hAnsi="Times New Roman" w:cs="Times New Roman"/>
          <w:spacing w:val="-5"/>
          <w:sz w:val="24"/>
          <w:szCs w:val="24"/>
        </w:rPr>
        <w:t xml:space="preserve">maaşı </w:t>
      </w:r>
      <w:r w:rsidRPr="00AD1398">
        <w:rPr>
          <w:rFonts w:ascii="Times New Roman" w:hAnsi="Times New Roman" w:cs="Times New Roman"/>
          <w:spacing w:val="-5"/>
          <w:sz w:val="24"/>
          <w:szCs w:val="24"/>
        </w:rPr>
        <w:t>1 Ocak 2018 itibariyle 2.093 TL’ye yükselecek</w:t>
      </w:r>
      <w:r w:rsidR="006E1B6C" w:rsidRPr="00AD1398">
        <w:rPr>
          <w:rFonts w:ascii="Times New Roman" w:hAnsi="Times New Roman" w:cs="Times New Roman"/>
          <w:spacing w:val="-5"/>
          <w:sz w:val="24"/>
          <w:szCs w:val="24"/>
        </w:rPr>
        <w:t xml:space="preserve"> </w:t>
      </w:r>
    </w:p>
    <w:p w:rsidR="006E1B6C" w:rsidRPr="00491999" w:rsidRDefault="006D1A03" w:rsidP="00F91E9F">
      <w:pPr>
        <w:spacing w:after="120"/>
        <w:rPr>
          <w:rFonts w:ascii="Times New Roman" w:hAnsi="Times New Roman" w:cs="Times New Roman"/>
          <w:color w:val="000000" w:themeColor="text1"/>
          <w:sz w:val="24"/>
          <w:szCs w:val="24"/>
        </w:rPr>
      </w:pPr>
      <w:r w:rsidRPr="00AD1398">
        <w:rPr>
          <w:rFonts w:ascii="Times New Roman" w:hAnsi="Times New Roman" w:cs="Times New Roman"/>
          <w:sz w:val="24"/>
          <w:szCs w:val="24"/>
        </w:rPr>
        <w:t>Emekli olan kamu görevlisine 1 Ocak</w:t>
      </w:r>
      <w:r w:rsidR="00A85CE6" w:rsidRPr="00AD1398">
        <w:rPr>
          <w:rFonts w:ascii="Times New Roman" w:hAnsi="Times New Roman" w:cs="Times New Roman"/>
          <w:sz w:val="24"/>
          <w:szCs w:val="24"/>
        </w:rPr>
        <w:t xml:space="preserve"> 2018’</w:t>
      </w:r>
      <w:r w:rsidRPr="00AD1398">
        <w:rPr>
          <w:rFonts w:ascii="Times New Roman" w:hAnsi="Times New Roman" w:cs="Times New Roman"/>
          <w:sz w:val="24"/>
          <w:szCs w:val="24"/>
        </w:rPr>
        <w:t>de</w:t>
      </w:r>
      <w:r w:rsidRPr="00491999">
        <w:rPr>
          <w:rFonts w:ascii="Times New Roman" w:hAnsi="Times New Roman" w:cs="Times New Roman"/>
          <w:color w:val="000000" w:themeColor="text1"/>
          <w:sz w:val="24"/>
          <w:szCs w:val="24"/>
        </w:rPr>
        <w:t xml:space="preserve"> 1.448 TL tazminat ödemesi yapılmasını sağladık</w:t>
      </w:r>
    </w:p>
    <w:p w:rsidR="006E1B6C" w:rsidRPr="00491999" w:rsidRDefault="00A85CE6" w:rsidP="00F91E9F">
      <w:pPr>
        <w:spacing w:after="120"/>
        <w:ind w:right="-284"/>
        <w:rPr>
          <w:rFonts w:ascii="Times New Roman" w:hAnsi="Times New Roman" w:cs="Times New Roman"/>
          <w:color w:val="000000" w:themeColor="text1"/>
          <w:sz w:val="24"/>
          <w:szCs w:val="24"/>
        </w:rPr>
      </w:pPr>
      <w:r w:rsidRPr="00491999">
        <w:rPr>
          <w:rFonts w:ascii="Times New Roman" w:hAnsi="Times New Roman" w:cs="Times New Roman"/>
          <w:color w:val="000000" w:themeColor="text1"/>
          <w:sz w:val="24"/>
          <w:szCs w:val="24"/>
        </w:rPr>
        <w:t>Toplu sözleşme ikramiyesi</w:t>
      </w:r>
      <w:r w:rsidR="006E1B6C" w:rsidRPr="00491999">
        <w:rPr>
          <w:rFonts w:ascii="Times New Roman" w:hAnsi="Times New Roman" w:cs="Times New Roman"/>
          <w:color w:val="000000" w:themeColor="text1"/>
          <w:sz w:val="24"/>
          <w:szCs w:val="24"/>
        </w:rPr>
        <w:t xml:space="preserve"> </w:t>
      </w:r>
      <w:r w:rsidRPr="00491999">
        <w:rPr>
          <w:rFonts w:ascii="Times New Roman" w:hAnsi="Times New Roman" w:cs="Times New Roman"/>
          <w:color w:val="000000" w:themeColor="text1"/>
          <w:sz w:val="24"/>
          <w:szCs w:val="24"/>
        </w:rPr>
        <w:t>%17,54 artırılarak 91 TL olarak ödenecek.</w:t>
      </w:r>
    </w:p>
    <w:p w:rsidR="006E1B6C" w:rsidRPr="00491999" w:rsidRDefault="00A85CE6" w:rsidP="00F91E9F">
      <w:pPr>
        <w:pStyle w:val="AralkYok"/>
        <w:spacing w:after="120" w:line="276" w:lineRule="auto"/>
        <w:rPr>
          <w:rFonts w:ascii="Times New Roman" w:hAnsi="Times New Roman"/>
          <w:color w:val="000000" w:themeColor="text1"/>
          <w:sz w:val="24"/>
          <w:szCs w:val="24"/>
        </w:rPr>
      </w:pPr>
      <w:r w:rsidRPr="00491999">
        <w:rPr>
          <w:rFonts w:ascii="Times New Roman" w:hAnsi="Times New Roman"/>
          <w:color w:val="000000" w:themeColor="text1"/>
          <w:sz w:val="24"/>
          <w:szCs w:val="24"/>
        </w:rPr>
        <w:t>4/C'li pers</w:t>
      </w:r>
      <w:r w:rsidR="002E2AAC" w:rsidRPr="00491999">
        <w:rPr>
          <w:rFonts w:ascii="Times New Roman" w:hAnsi="Times New Roman"/>
          <w:color w:val="000000" w:themeColor="text1"/>
          <w:sz w:val="24"/>
          <w:szCs w:val="24"/>
        </w:rPr>
        <w:t>onele 256 TL ek ödeme verilmesini, 95 TL tutarında</w:t>
      </w:r>
      <w:r w:rsidR="00FA0296" w:rsidRPr="00491999">
        <w:rPr>
          <w:rFonts w:ascii="Times New Roman" w:hAnsi="Times New Roman"/>
          <w:color w:val="000000" w:themeColor="text1"/>
          <w:sz w:val="24"/>
          <w:szCs w:val="24"/>
        </w:rPr>
        <w:t xml:space="preserve"> da</w:t>
      </w:r>
      <w:r w:rsidR="002E2AAC" w:rsidRPr="00491999">
        <w:rPr>
          <w:rFonts w:ascii="Times New Roman" w:hAnsi="Times New Roman"/>
          <w:color w:val="000000" w:themeColor="text1"/>
          <w:sz w:val="24"/>
          <w:szCs w:val="24"/>
        </w:rPr>
        <w:t xml:space="preserve"> fazla çalışma ücreti </w:t>
      </w:r>
      <w:r w:rsidR="00FA0296" w:rsidRPr="00491999">
        <w:rPr>
          <w:rFonts w:ascii="Times New Roman" w:hAnsi="Times New Roman"/>
          <w:color w:val="000000" w:themeColor="text1"/>
          <w:sz w:val="24"/>
          <w:szCs w:val="24"/>
        </w:rPr>
        <w:t xml:space="preserve">almasını </w:t>
      </w:r>
      <w:r w:rsidR="002E2AAC" w:rsidRPr="00491999">
        <w:rPr>
          <w:rFonts w:ascii="Times New Roman" w:hAnsi="Times New Roman"/>
          <w:color w:val="000000" w:themeColor="text1"/>
          <w:sz w:val="24"/>
          <w:szCs w:val="24"/>
        </w:rPr>
        <w:t>sağladık.</w:t>
      </w:r>
      <w:r w:rsidR="00FA0296" w:rsidRPr="00491999">
        <w:rPr>
          <w:rFonts w:ascii="Times New Roman" w:hAnsi="Times New Roman"/>
          <w:color w:val="000000" w:themeColor="text1"/>
          <w:sz w:val="24"/>
          <w:szCs w:val="24"/>
        </w:rPr>
        <w:t xml:space="preserve"> Öte yandan </w:t>
      </w:r>
      <w:r w:rsidRPr="00491999">
        <w:rPr>
          <w:rFonts w:ascii="Times New Roman" w:hAnsi="Times New Roman"/>
          <w:sz w:val="24"/>
          <w:szCs w:val="24"/>
        </w:rPr>
        <w:t>2.334 TL olan maaşı, yüzdelik zam ve ek ödeme artışı ile birlikte 2.492 TL</w:t>
      </w:r>
      <w:r w:rsidR="006E1B6C" w:rsidRPr="00491999">
        <w:rPr>
          <w:rFonts w:ascii="Times New Roman" w:hAnsi="Times New Roman"/>
          <w:sz w:val="24"/>
          <w:szCs w:val="24"/>
        </w:rPr>
        <w:t>’</w:t>
      </w:r>
      <w:r w:rsidRPr="00491999">
        <w:rPr>
          <w:rFonts w:ascii="Times New Roman" w:hAnsi="Times New Roman"/>
          <w:sz w:val="24"/>
          <w:szCs w:val="24"/>
        </w:rPr>
        <w:t xml:space="preserve">ye çıkacak ve ocak ayında toplam maaş artış oranı </w:t>
      </w:r>
      <w:r w:rsidR="006E1B6C" w:rsidRPr="00491999">
        <w:rPr>
          <w:rFonts w:ascii="Times New Roman" w:hAnsi="Times New Roman"/>
          <w:sz w:val="24"/>
          <w:szCs w:val="24"/>
        </w:rPr>
        <w:t>%</w:t>
      </w:r>
      <w:r w:rsidR="00FA0296" w:rsidRPr="00491999">
        <w:rPr>
          <w:rFonts w:ascii="Times New Roman" w:hAnsi="Times New Roman"/>
          <w:sz w:val="24"/>
          <w:szCs w:val="24"/>
        </w:rPr>
        <w:t xml:space="preserve"> </w:t>
      </w:r>
      <w:r w:rsidR="006E1B6C" w:rsidRPr="00491999">
        <w:rPr>
          <w:rFonts w:ascii="Times New Roman" w:hAnsi="Times New Roman"/>
          <w:sz w:val="24"/>
          <w:szCs w:val="24"/>
        </w:rPr>
        <w:t>6,77’</w:t>
      </w:r>
      <w:r w:rsidRPr="00491999">
        <w:rPr>
          <w:rFonts w:ascii="Times New Roman" w:hAnsi="Times New Roman"/>
          <w:sz w:val="24"/>
          <w:szCs w:val="24"/>
        </w:rPr>
        <w:t xml:space="preserve">ye ulaşacak. </w:t>
      </w:r>
      <w:r w:rsidRPr="00491999">
        <w:rPr>
          <w:rFonts w:ascii="Times New Roman" w:hAnsi="Times New Roman"/>
          <w:color w:val="000000" w:themeColor="text1"/>
          <w:sz w:val="24"/>
          <w:szCs w:val="24"/>
        </w:rPr>
        <w:t>4/C'li personele çalışmayan eşi için</w:t>
      </w:r>
      <w:r w:rsidR="00FA0296" w:rsidRPr="00491999">
        <w:rPr>
          <w:rFonts w:ascii="Times New Roman" w:hAnsi="Times New Roman"/>
          <w:color w:val="000000" w:themeColor="text1"/>
          <w:sz w:val="24"/>
          <w:szCs w:val="24"/>
        </w:rPr>
        <w:t xml:space="preserve"> ise</w:t>
      </w:r>
      <w:r w:rsidRPr="00491999">
        <w:rPr>
          <w:rFonts w:ascii="Times New Roman" w:hAnsi="Times New Roman"/>
          <w:color w:val="000000" w:themeColor="text1"/>
          <w:sz w:val="24"/>
          <w:szCs w:val="24"/>
        </w:rPr>
        <w:t xml:space="preserve"> 270 TL eş yardımı ve 63 TL çocuk yardımı verilmesini sağladık.</w:t>
      </w:r>
    </w:p>
    <w:p w:rsidR="00D519CE" w:rsidRDefault="00A85CE6" w:rsidP="00F91E9F">
      <w:pPr>
        <w:autoSpaceDE w:val="0"/>
        <w:autoSpaceDN w:val="0"/>
        <w:adjustRightInd w:val="0"/>
        <w:spacing w:after="120" w:line="240" w:lineRule="auto"/>
        <w:ind w:right="-284"/>
        <w:rPr>
          <w:rFonts w:ascii="Times New Roman" w:hAnsi="Times New Roman" w:cs="Times New Roman"/>
          <w:sz w:val="24"/>
          <w:szCs w:val="24"/>
        </w:rPr>
      </w:pPr>
      <w:r w:rsidRPr="00491999">
        <w:rPr>
          <w:rFonts w:ascii="Times New Roman" w:hAnsi="Times New Roman" w:cs="Times New Roman"/>
          <w:sz w:val="24"/>
          <w:szCs w:val="24"/>
        </w:rPr>
        <w:t>Kamu avukatlarına ödenebilecek yıllık vekâlet ücreti</w:t>
      </w:r>
      <w:r w:rsidR="00D519CE">
        <w:rPr>
          <w:rFonts w:ascii="Times New Roman" w:hAnsi="Times New Roman" w:cs="Times New Roman"/>
          <w:sz w:val="24"/>
          <w:szCs w:val="24"/>
        </w:rPr>
        <w:t>ni 510 TL attırdık.</w:t>
      </w:r>
    </w:p>
    <w:p w:rsidR="006E1B6C" w:rsidRPr="00491999" w:rsidRDefault="00A85CE6" w:rsidP="00F91E9F">
      <w:pPr>
        <w:autoSpaceDE w:val="0"/>
        <w:autoSpaceDN w:val="0"/>
        <w:adjustRightInd w:val="0"/>
        <w:spacing w:after="120" w:line="240" w:lineRule="auto"/>
        <w:ind w:right="-284"/>
        <w:rPr>
          <w:rFonts w:ascii="Times New Roman" w:hAnsi="Times New Roman" w:cs="Times New Roman"/>
          <w:sz w:val="24"/>
          <w:szCs w:val="24"/>
        </w:rPr>
      </w:pPr>
      <w:r w:rsidRPr="00491999">
        <w:rPr>
          <w:rFonts w:ascii="Times New Roman" w:hAnsi="Times New Roman" w:cs="Times New Roman"/>
          <w:sz w:val="24"/>
          <w:szCs w:val="24"/>
        </w:rPr>
        <w:t>Bazı kadrolar için:</w:t>
      </w:r>
    </w:p>
    <w:p w:rsidR="006E1B6C" w:rsidRPr="00491999" w:rsidRDefault="006E1B6C" w:rsidP="00F91E9F">
      <w:pPr>
        <w:pStyle w:val="ListeParagraf"/>
        <w:numPr>
          <w:ilvl w:val="0"/>
          <w:numId w:val="2"/>
        </w:numPr>
        <w:autoSpaceDE w:val="0"/>
        <w:autoSpaceDN w:val="0"/>
        <w:adjustRightInd w:val="0"/>
        <w:spacing w:after="120" w:line="240" w:lineRule="auto"/>
        <w:ind w:left="993" w:right="-284" w:hanging="142"/>
        <w:rPr>
          <w:rFonts w:ascii="Times New Roman" w:hAnsi="Times New Roman" w:cs="Times New Roman"/>
          <w:color w:val="000000" w:themeColor="text1"/>
          <w:sz w:val="24"/>
          <w:szCs w:val="24"/>
        </w:rPr>
      </w:pPr>
      <w:r w:rsidRPr="00491999">
        <w:rPr>
          <w:rFonts w:ascii="Times New Roman" w:hAnsi="Times New Roman" w:cs="Times New Roman"/>
          <w:sz w:val="24"/>
          <w:szCs w:val="24"/>
        </w:rPr>
        <w:lastRenderedPageBreak/>
        <w:t>KİT’lerd</w:t>
      </w:r>
      <w:r w:rsidR="00BF1A3D">
        <w:rPr>
          <w:rFonts w:ascii="Times New Roman" w:hAnsi="Times New Roman" w:cs="Times New Roman"/>
          <w:sz w:val="24"/>
          <w:szCs w:val="24"/>
        </w:rPr>
        <w:t>e görev yapan müdürlere 202 TL'ye yükseltildi.</w:t>
      </w:r>
    </w:p>
    <w:p w:rsidR="006E1B6C" w:rsidRPr="00491999" w:rsidRDefault="006E1B6C" w:rsidP="00F91E9F">
      <w:pPr>
        <w:pStyle w:val="ListeParagraf"/>
        <w:numPr>
          <w:ilvl w:val="0"/>
          <w:numId w:val="2"/>
        </w:numPr>
        <w:autoSpaceDE w:val="0"/>
        <w:autoSpaceDN w:val="0"/>
        <w:adjustRightInd w:val="0"/>
        <w:spacing w:after="120" w:line="240" w:lineRule="auto"/>
        <w:ind w:left="993" w:right="-284" w:hanging="142"/>
        <w:rPr>
          <w:rFonts w:ascii="Times New Roman" w:hAnsi="Times New Roman" w:cs="Times New Roman"/>
          <w:color w:val="000000" w:themeColor="text1"/>
          <w:sz w:val="24"/>
          <w:szCs w:val="24"/>
        </w:rPr>
      </w:pPr>
      <w:r w:rsidRPr="00491999">
        <w:rPr>
          <w:rFonts w:ascii="Times New Roman" w:hAnsi="Times New Roman" w:cs="Times New Roman"/>
          <w:sz w:val="24"/>
          <w:szCs w:val="24"/>
        </w:rPr>
        <w:t>Sivil savunma uzmanla</w:t>
      </w:r>
      <w:r w:rsidR="00DA5AF2">
        <w:rPr>
          <w:rFonts w:ascii="Times New Roman" w:hAnsi="Times New Roman" w:cs="Times New Roman"/>
          <w:sz w:val="24"/>
          <w:szCs w:val="24"/>
        </w:rPr>
        <w:t>rı, maaşlarına 51 TL ilave zam almaya devam edecek.</w:t>
      </w:r>
    </w:p>
    <w:p w:rsidR="006E1B6C" w:rsidRPr="00B15532" w:rsidRDefault="006E1B6C" w:rsidP="00B15532">
      <w:pPr>
        <w:pStyle w:val="ListeParagraf"/>
        <w:numPr>
          <w:ilvl w:val="0"/>
          <w:numId w:val="2"/>
        </w:numPr>
        <w:autoSpaceDE w:val="0"/>
        <w:autoSpaceDN w:val="0"/>
        <w:adjustRightInd w:val="0"/>
        <w:spacing w:after="120" w:line="240" w:lineRule="auto"/>
        <w:ind w:left="993" w:right="-284" w:hanging="142"/>
        <w:rPr>
          <w:rFonts w:ascii="Times New Roman" w:hAnsi="Times New Roman" w:cs="Times New Roman"/>
          <w:color w:val="000000" w:themeColor="text1"/>
          <w:sz w:val="24"/>
          <w:szCs w:val="24"/>
        </w:rPr>
      </w:pPr>
      <w:r w:rsidRPr="00B15532">
        <w:rPr>
          <w:rFonts w:ascii="Times New Roman" w:hAnsi="Times New Roman" w:cs="Times New Roman"/>
          <w:sz w:val="24"/>
          <w:szCs w:val="24"/>
        </w:rPr>
        <w:t xml:space="preserve">KİT’lerde görev yapan </w:t>
      </w:r>
      <w:r w:rsidRPr="00B15532">
        <w:rPr>
          <w:rFonts w:ascii="Times New Roman" w:hAnsi="Times New Roman" w:cs="Times New Roman"/>
          <w:color w:val="000000" w:themeColor="text1"/>
          <w:sz w:val="24"/>
          <w:szCs w:val="24"/>
        </w:rPr>
        <w:t xml:space="preserve">teknik şef, atölye </w:t>
      </w:r>
      <w:r w:rsidR="00B15532" w:rsidRPr="00B15532">
        <w:rPr>
          <w:rFonts w:ascii="Times New Roman" w:hAnsi="Times New Roman" w:cs="Times New Roman"/>
          <w:color w:val="000000" w:themeColor="text1"/>
          <w:sz w:val="24"/>
          <w:szCs w:val="24"/>
        </w:rPr>
        <w:t>ş</w:t>
      </w:r>
      <w:r w:rsidR="00B15532">
        <w:rPr>
          <w:rFonts w:ascii="Times New Roman" w:hAnsi="Times New Roman" w:cs="Times New Roman"/>
          <w:color w:val="000000" w:themeColor="text1"/>
          <w:sz w:val="24"/>
          <w:szCs w:val="24"/>
        </w:rPr>
        <w:t xml:space="preserve">efi, teknik amir, teknik uzmanlara </w:t>
      </w:r>
      <w:r w:rsidR="00B15532" w:rsidRPr="00B15532">
        <w:rPr>
          <w:rFonts w:ascii="Times New Roman" w:hAnsi="Times New Roman" w:cs="Times New Roman"/>
          <w:color w:val="000000" w:themeColor="text1"/>
          <w:sz w:val="24"/>
          <w:szCs w:val="24"/>
        </w:rPr>
        <w:t>122 TL ilave</w:t>
      </w:r>
      <w:r w:rsidR="00925FE0">
        <w:rPr>
          <w:rFonts w:ascii="Times New Roman" w:hAnsi="Times New Roman" w:cs="Times New Roman"/>
          <w:color w:val="000000" w:themeColor="text1"/>
          <w:sz w:val="24"/>
          <w:szCs w:val="24"/>
        </w:rPr>
        <w:t xml:space="preserve"> ücret aldık,</w:t>
      </w:r>
    </w:p>
    <w:p w:rsidR="006E1B6C" w:rsidRPr="00491999" w:rsidRDefault="003D7D5F" w:rsidP="00F91E9F">
      <w:pPr>
        <w:pStyle w:val="ListeParagraf"/>
        <w:numPr>
          <w:ilvl w:val="0"/>
          <w:numId w:val="2"/>
        </w:numPr>
        <w:autoSpaceDE w:val="0"/>
        <w:autoSpaceDN w:val="0"/>
        <w:adjustRightInd w:val="0"/>
        <w:spacing w:after="120" w:line="240" w:lineRule="auto"/>
        <w:ind w:left="993" w:right="-284" w:hanging="142"/>
        <w:rPr>
          <w:rFonts w:ascii="Times New Roman" w:hAnsi="Times New Roman" w:cs="Times New Roman"/>
          <w:color w:val="000000" w:themeColor="text1"/>
          <w:sz w:val="24"/>
          <w:szCs w:val="24"/>
        </w:rPr>
      </w:pPr>
      <w:r>
        <w:rPr>
          <w:rFonts w:ascii="Times New Roman" w:hAnsi="Times New Roman" w:cs="Times New Roman"/>
          <w:sz w:val="24"/>
          <w:szCs w:val="24"/>
        </w:rPr>
        <w:t xml:space="preserve">Kamu şeflerinin </w:t>
      </w:r>
      <w:r w:rsidR="006E1B6C" w:rsidRPr="00491999">
        <w:rPr>
          <w:rFonts w:ascii="Times New Roman" w:hAnsi="Times New Roman" w:cs="Times New Roman"/>
          <w:sz w:val="24"/>
          <w:szCs w:val="24"/>
        </w:rPr>
        <w:t>maaşlarına ilave 101 TL zam</w:t>
      </w:r>
      <w:r w:rsidR="00600A79" w:rsidRPr="00491999">
        <w:rPr>
          <w:rFonts w:ascii="Times New Roman" w:hAnsi="Times New Roman" w:cs="Times New Roman"/>
          <w:sz w:val="24"/>
          <w:szCs w:val="24"/>
        </w:rPr>
        <w:t>,</w:t>
      </w:r>
    </w:p>
    <w:p w:rsidR="002B0475" w:rsidRPr="002B0475" w:rsidRDefault="002B0475" w:rsidP="00F91E9F">
      <w:pPr>
        <w:pStyle w:val="ListeParagraf"/>
        <w:numPr>
          <w:ilvl w:val="0"/>
          <w:numId w:val="2"/>
        </w:numPr>
        <w:autoSpaceDE w:val="0"/>
        <w:autoSpaceDN w:val="0"/>
        <w:adjustRightInd w:val="0"/>
        <w:spacing w:after="120" w:line="240" w:lineRule="auto"/>
        <w:ind w:left="993" w:right="-284" w:hanging="142"/>
        <w:rPr>
          <w:rFonts w:ascii="Times New Roman" w:hAnsi="Times New Roman" w:cs="Times New Roman"/>
          <w:b/>
          <w:sz w:val="24"/>
          <w:szCs w:val="24"/>
        </w:rPr>
      </w:pPr>
      <w:r>
        <w:rPr>
          <w:rFonts w:ascii="Times New Roman" w:hAnsi="Times New Roman" w:cs="Times New Roman"/>
          <w:sz w:val="24"/>
          <w:szCs w:val="24"/>
        </w:rPr>
        <w:t xml:space="preserve">Kurum tabibi </w:t>
      </w:r>
      <w:r w:rsidR="006E1B6C" w:rsidRPr="002B0475">
        <w:rPr>
          <w:rFonts w:ascii="Times New Roman" w:hAnsi="Times New Roman" w:cs="Times New Roman"/>
          <w:sz w:val="24"/>
          <w:szCs w:val="24"/>
        </w:rPr>
        <w:t>ve diş tabiplerinin maaşlarına ilave 122 TL ilave zam aldık</w:t>
      </w:r>
      <w:r w:rsidR="00A85CE6" w:rsidRPr="002B0475">
        <w:rPr>
          <w:rFonts w:ascii="Times New Roman" w:hAnsi="Times New Roman" w:cs="Times New Roman"/>
          <w:sz w:val="24"/>
          <w:szCs w:val="24"/>
        </w:rPr>
        <w:t>.</w:t>
      </w:r>
    </w:p>
    <w:p w:rsidR="001D7461" w:rsidRPr="00491999" w:rsidRDefault="001D7461"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Hac İzni</w:t>
      </w:r>
    </w:p>
    <w:p w:rsidR="006E1B6C" w:rsidRPr="00491999" w:rsidRDefault="00600A79" w:rsidP="00F91E9F">
      <w:pPr>
        <w:spacing w:after="120"/>
        <w:rPr>
          <w:rFonts w:ascii="Times New Roman" w:hAnsi="Times New Roman" w:cs="Times New Roman"/>
          <w:color w:val="000000" w:themeColor="text1"/>
          <w:sz w:val="24"/>
          <w:szCs w:val="24"/>
        </w:rPr>
      </w:pPr>
      <w:r w:rsidRPr="00491999">
        <w:rPr>
          <w:rFonts w:ascii="Times New Roman" w:hAnsi="Times New Roman" w:cs="Times New Roman"/>
          <w:color w:val="000000" w:themeColor="text1"/>
          <w:sz w:val="24"/>
          <w:szCs w:val="24"/>
        </w:rPr>
        <w:t xml:space="preserve">Kamu görevlilerinin hac farizalarını yerine getirmek için </w:t>
      </w:r>
      <w:r w:rsidRPr="00491999">
        <w:rPr>
          <w:rFonts w:ascii="Times New Roman" w:hAnsi="Times New Roman" w:cs="Times New Roman"/>
          <w:sz w:val="24"/>
          <w:szCs w:val="24"/>
        </w:rPr>
        <w:t xml:space="preserve">20 günlük </w:t>
      </w:r>
      <w:r w:rsidRPr="00491999">
        <w:rPr>
          <w:rFonts w:ascii="Times New Roman" w:hAnsi="Times New Roman" w:cs="Times New Roman"/>
          <w:color w:val="000000" w:themeColor="text1"/>
          <w:sz w:val="24"/>
          <w:szCs w:val="24"/>
        </w:rPr>
        <w:t>ücretsiz izin kullanabilmelerini sağladık.</w:t>
      </w:r>
    </w:p>
    <w:p w:rsidR="001D7461" w:rsidRPr="00491999" w:rsidRDefault="001D7461"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Helal Gıda</w:t>
      </w:r>
    </w:p>
    <w:p w:rsidR="001D7461" w:rsidRPr="00491999" w:rsidRDefault="001D7461" w:rsidP="00F91E9F">
      <w:pPr>
        <w:spacing w:after="120"/>
        <w:rPr>
          <w:rFonts w:ascii="Times New Roman" w:hAnsi="Times New Roman" w:cs="Times New Roman"/>
          <w:color w:val="000000" w:themeColor="text1"/>
          <w:sz w:val="24"/>
          <w:szCs w:val="24"/>
        </w:rPr>
      </w:pPr>
      <w:r w:rsidRPr="00491999">
        <w:rPr>
          <w:rFonts w:ascii="Times New Roman" w:hAnsi="Times New Roman" w:cs="Times New Roman"/>
          <w:color w:val="000000" w:themeColor="text1"/>
          <w:sz w:val="24"/>
          <w:szCs w:val="24"/>
        </w:rPr>
        <w:t>Kamu kurum ve kuruluşlarının helal gıda sertifikasıyla tanışmasını sağladık.</w:t>
      </w:r>
    </w:p>
    <w:p w:rsidR="001D7461" w:rsidRPr="00491999" w:rsidRDefault="001D7461"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Engellilerin kazanımları</w:t>
      </w:r>
    </w:p>
    <w:p w:rsidR="006E1B6C" w:rsidRPr="00491999" w:rsidRDefault="00600A79" w:rsidP="00F91E9F">
      <w:pPr>
        <w:spacing w:after="120"/>
        <w:rPr>
          <w:rFonts w:ascii="Times New Roman" w:hAnsi="Times New Roman" w:cs="Times New Roman"/>
          <w:color w:val="000000" w:themeColor="text1"/>
          <w:sz w:val="24"/>
          <w:szCs w:val="24"/>
        </w:rPr>
      </w:pPr>
      <w:r w:rsidRPr="00491999">
        <w:rPr>
          <w:rFonts w:ascii="Times New Roman" w:hAnsi="Times New Roman" w:cs="Times New Roman"/>
          <w:color w:val="000000" w:themeColor="text1"/>
          <w:sz w:val="24"/>
          <w:szCs w:val="24"/>
        </w:rPr>
        <w:t>Engelli çocuğu olan kamu görevlilerine çocuk yardımını %50 artırdık.</w:t>
      </w:r>
    </w:p>
    <w:p w:rsidR="006E1B6C" w:rsidRPr="00491999" w:rsidRDefault="00600A79" w:rsidP="00F91E9F">
      <w:pPr>
        <w:spacing w:after="120"/>
        <w:rPr>
          <w:rFonts w:ascii="Times New Roman" w:hAnsi="Times New Roman" w:cs="Times New Roman"/>
          <w:color w:val="000000" w:themeColor="text1"/>
          <w:sz w:val="24"/>
          <w:szCs w:val="24"/>
        </w:rPr>
      </w:pPr>
      <w:r w:rsidRPr="00491999">
        <w:rPr>
          <w:rFonts w:ascii="Times New Roman" w:hAnsi="Times New Roman" w:cs="Times New Roman"/>
          <w:color w:val="000000" w:themeColor="text1"/>
          <w:sz w:val="24"/>
          <w:szCs w:val="24"/>
        </w:rPr>
        <w:t>Engelli kamu görevlilerinin eğitimlerinde, çalışma koşullarında ve diğer haklarında iyileştirilmeler sağladık.</w:t>
      </w:r>
    </w:p>
    <w:p w:rsidR="008159A9" w:rsidRPr="00491999" w:rsidRDefault="008159A9"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HİZMET KOLLARINA İLİŞKİN KAZANIMLARIN BAŞLICALARI</w:t>
      </w:r>
    </w:p>
    <w:p w:rsidR="008159A9" w:rsidRPr="00491999" w:rsidRDefault="008159A9"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Toplam 2</w:t>
      </w:r>
      <w:r w:rsidR="00210256">
        <w:rPr>
          <w:rFonts w:ascii="Times New Roman" w:hAnsi="Times New Roman" w:cs="Times New Roman"/>
          <w:sz w:val="24"/>
          <w:szCs w:val="24"/>
        </w:rPr>
        <w:t>13</w:t>
      </w:r>
      <w:r w:rsidRPr="00491999">
        <w:rPr>
          <w:rFonts w:ascii="Times New Roman" w:hAnsi="Times New Roman" w:cs="Times New Roman"/>
          <w:sz w:val="24"/>
          <w:szCs w:val="24"/>
        </w:rPr>
        <w:t xml:space="preserve"> kazanımın elde edildiği hizmet kolu kazanımlarından her hizmet kolundan öne çıkan</w:t>
      </w:r>
      <w:r w:rsidR="00A46FB7" w:rsidRPr="00491999">
        <w:rPr>
          <w:rFonts w:ascii="Times New Roman" w:hAnsi="Times New Roman" w:cs="Times New Roman"/>
          <w:sz w:val="24"/>
          <w:szCs w:val="24"/>
        </w:rPr>
        <w:t xml:space="preserve"> ikişer tanesini </w:t>
      </w:r>
      <w:r w:rsidR="00163AA8" w:rsidRPr="00491999">
        <w:rPr>
          <w:rFonts w:ascii="Times New Roman" w:hAnsi="Times New Roman" w:cs="Times New Roman"/>
          <w:sz w:val="24"/>
          <w:szCs w:val="24"/>
        </w:rPr>
        <w:t>buraya alıyoruz.</w:t>
      </w:r>
      <w:r w:rsidRPr="00491999">
        <w:rPr>
          <w:rFonts w:ascii="Times New Roman" w:hAnsi="Times New Roman" w:cs="Times New Roman"/>
          <w:sz w:val="24"/>
          <w:szCs w:val="24"/>
        </w:rPr>
        <w:t xml:space="preserve"> </w:t>
      </w:r>
    </w:p>
    <w:p w:rsidR="008159A9" w:rsidRPr="00491999" w:rsidRDefault="008159A9"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 xml:space="preserve">EĞİTİM BİR SEN </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Haftada 20 saat ders niteliğinde yönetim görevi ücreti alan müdür ve müdür başyardımcılarına ilave 4 saat ek ders ücreti artışı sağladık.</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Üniversitelerde lojman tahsis komisyonlarında yetkili sendika temsilcisinin bulunmasını ve Üniversitelerin sıra tahsisli lojmanlarının yüzde 15’inin idari personel için ayrılmasını sağladık.</w:t>
      </w:r>
    </w:p>
    <w:p w:rsidR="008159A9" w:rsidRPr="00491999" w:rsidRDefault="008159A9"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SAĞLIK-SEN</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Döner sermaye ek ödeme oranlarının AFAD’a bağlı kamplardaki sağlık tesislerinde görev yapanlarda %200, Gaziantep, Kilis, Hatay ve Şanlıurfa illerde kampların dışındaki sağlık tesislerinde görev yapanlarda %180 olarak uygulanmasını sağladık</w:t>
      </w:r>
      <w:r w:rsidR="00163AA8" w:rsidRPr="00491999">
        <w:rPr>
          <w:rFonts w:ascii="Times New Roman" w:hAnsi="Times New Roman" w:cs="Times New Roman"/>
          <w:sz w:val="24"/>
          <w:szCs w:val="24"/>
        </w:rPr>
        <w:t>.</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Sağlık çalışanlarının ve sözleşmeli yöneticilerin ayda 5, yılda 12 güne kadar olan yıllık izinleri ve süt izinlerinde ek ödemelerinden kesinti yapılmamasını sağladık</w:t>
      </w:r>
      <w:r w:rsidR="00163AA8" w:rsidRPr="00491999">
        <w:rPr>
          <w:rFonts w:ascii="Times New Roman" w:hAnsi="Times New Roman" w:cs="Times New Roman"/>
          <w:sz w:val="24"/>
          <w:szCs w:val="24"/>
        </w:rPr>
        <w:t>.</w:t>
      </w:r>
    </w:p>
    <w:p w:rsidR="008159A9" w:rsidRPr="00491999" w:rsidRDefault="008159A9"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DİYANET-SEN</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İmam-Hatiplere ve müezzinlere dini ve ulusal bayramlarda, 1 Ocak, 1 Mayıs ve 15 Temmuz Bayramlarında fazla çalışma ücreti ödenmesini sağladık</w:t>
      </w:r>
      <w:r w:rsidR="00163AA8" w:rsidRPr="00491999">
        <w:rPr>
          <w:rFonts w:ascii="Times New Roman" w:hAnsi="Times New Roman" w:cs="Times New Roman"/>
          <w:sz w:val="24"/>
          <w:szCs w:val="24"/>
        </w:rPr>
        <w:t>.</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Murakıpların maaşlarına, din hizmet tazminat oranları 10 puan artırılmak suretiyle 101 TL ilave zam yapılmasını sağladık</w:t>
      </w:r>
      <w:r w:rsidR="00163AA8" w:rsidRPr="00491999">
        <w:rPr>
          <w:rFonts w:ascii="Times New Roman" w:hAnsi="Times New Roman" w:cs="Times New Roman"/>
          <w:sz w:val="24"/>
          <w:szCs w:val="24"/>
        </w:rPr>
        <w:t>.</w:t>
      </w:r>
    </w:p>
    <w:p w:rsidR="008159A9" w:rsidRPr="00491999" w:rsidRDefault="008159A9"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BÜRO MEMUR-SEN</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Mahkemelerde, SGK İl Müdürlüklerinde ve Vergi Dairesi Müdürlüklerinde görev yapan personelin fazla çalışma ücretlerini artırdık</w:t>
      </w:r>
      <w:r w:rsidR="00163AA8" w:rsidRPr="00491999">
        <w:rPr>
          <w:rFonts w:ascii="Times New Roman" w:hAnsi="Times New Roman" w:cs="Times New Roman"/>
          <w:sz w:val="24"/>
          <w:szCs w:val="24"/>
        </w:rPr>
        <w:t>.</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Meteoroloji İşleri Genel Müdürlüğü personeline havacılık tazminatı ödenmesini sağladık</w:t>
      </w:r>
      <w:r w:rsidR="00163AA8" w:rsidRPr="00491999">
        <w:rPr>
          <w:rFonts w:ascii="Times New Roman" w:hAnsi="Times New Roman" w:cs="Times New Roman"/>
          <w:sz w:val="24"/>
          <w:szCs w:val="24"/>
        </w:rPr>
        <w:t>.</w:t>
      </w:r>
    </w:p>
    <w:p w:rsidR="008159A9" w:rsidRPr="00491999" w:rsidRDefault="008159A9"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BEM BİR-SEN</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lastRenderedPageBreak/>
        <w:t>Mahalli idarelerde geçmiş yıllarda yapılan sosyal denge tazminatı sözleşmelerinin süresi 2019 yılına uzatılması sağlamıştır.</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Belediyelerde resmi tatil günlerinde defin hizmetlerinde çalışacak personele fazla çalışma ücreti ödenmesi sağlandı</w:t>
      </w:r>
      <w:r w:rsidR="00163AA8" w:rsidRPr="00491999">
        <w:rPr>
          <w:rFonts w:ascii="Times New Roman" w:hAnsi="Times New Roman" w:cs="Times New Roman"/>
          <w:sz w:val="24"/>
          <w:szCs w:val="24"/>
        </w:rPr>
        <w:t>.</w:t>
      </w:r>
    </w:p>
    <w:p w:rsidR="008159A9" w:rsidRPr="00491999" w:rsidRDefault="008159A9"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TOÇ BİR-SEN</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TMO, Tarım İşletmeleri Genel Müdürlüğü, Et ve Süt Kurumu, Atatürk Orman Çiftliği Müdürlüğü ve Doğa Koruma Milli Parklar Genel Müdürlüğü personeline ayda 50 saat fazla çalışma ücreti ödenmesini sağladık</w:t>
      </w:r>
      <w:r w:rsidR="00163AA8" w:rsidRPr="00491999">
        <w:rPr>
          <w:rFonts w:ascii="Times New Roman" w:hAnsi="Times New Roman" w:cs="Times New Roman"/>
          <w:sz w:val="24"/>
          <w:szCs w:val="24"/>
        </w:rPr>
        <w:t>.</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Orman Kadastrosu hizmetlerinde görevlendirilen ve arazide fiilen çalışan personele her gün için 25 TL ilave ödeme yapılmasını sağladık</w:t>
      </w:r>
      <w:r w:rsidR="00163AA8" w:rsidRPr="00491999">
        <w:rPr>
          <w:rFonts w:ascii="Times New Roman" w:hAnsi="Times New Roman" w:cs="Times New Roman"/>
          <w:sz w:val="24"/>
          <w:szCs w:val="24"/>
        </w:rPr>
        <w:t>.</w:t>
      </w:r>
    </w:p>
    <w:p w:rsidR="008159A9" w:rsidRPr="00491999" w:rsidRDefault="008159A9"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 xml:space="preserve">BAYINDIR MEMUR-SEN </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Tapu Müdürlüklerindeki personel için ayda 150 TL, yılda 1.800 TL fazla çalışma ücreti aldık</w:t>
      </w:r>
      <w:r w:rsidR="00163AA8" w:rsidRPr="00491999">
        <w:rPr>
          <w:rFonts w:ascii="Times New Roman" w:hAnsi="Times New Roman" w:cs="Times New Roman"/>
          <w:sz w:val="24"/>
          <w:szCs w:val="24"/>
        </w:rPr>
        <w:t>.</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Karayolları Genel Müdürlüğü personeline fazla mesai ücreti ödenmesini ve AFAD çalışanlarına ödenen fazla mesai ücretinin tüm il merkezlerinde çalışanlara da ödenmesini sağladık</w:t>
      </w:r>
      <w:r w:rsidR="00163AA8" w:rsidRPr="00491999">
        <w:rPr>
          <w:rFonts w:ascii="Times New Roman" w:hAnsi="Times New Roman" w:cs="Times New Roman"/>
          <w:sz w:val="24"/>
          <w:szCs w:val="24"/>
        </w:rPr>
        <w:t>.</w:t>
      </w:r>
    </w:p>
    <w:p w:rsidR="008159A9" w:rsidRPr="00491999" w:rsidRDefault="008159A9"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ENERJİ BİR-SEN</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DSİ personeline ayda 50 saat fazla çalışma ücreti ödenmesini sağladık</w:t>
      </w:r>
      <w:r w:rsidR="00163AA8" w:rsidRPr="00491999">
        <w:rPr>
          <w:rFonts w:ascii="Times New Roman" w:hAnsi="Times New Roman" w:cs="Times New Roman"/>
          <w:sz w:val="24"/>
          <w:szCs w:val="24"/>
        </w:rPr>
        <w:t>.</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MTA, ETİMADEN İşletmeleri, TKİ ve TTK personeline her ay 30 TL ilave ödeme yapılmasını sağladık</w:t>
      </w:r>
      <w:r w:rsidR="00163AA8" w:rsidRPr="00491999">
        <w:rPr>
          <w:rFonts w:ascii="Times New Roman" w:hAnsi="Times New Roman" w:cs="Times New Roman"/>
          <w:sz w:val="24"/>
          <w:szCs w:val="24"/>
        </w:rPr>
        <w:t>.</w:t>
      </w:r>
    </w:p>
    <w:p w:rsidR="008159A9" w:rsidRPr="00491999" w:rsidRDefault="008159A9"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BİRLİK HABER-SEN</w:t>
      </w:r>
    </w:p>
    <w:p w:rsidR="008370DF"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PTT’deki başdağıtıcı ve dağıtıcılardan bazı hizmetleri aynı zamanda araç kullanarak fiilen yerine getiren personele ilave olarak aylık 84 TL ödenmesini sağladık</w:t>
      </w:r>
      <w:r w:rsidR="00163AA8" w:rsidRPr="00491999">
        <w:rPr>
          <w:rFonts w:ascii="Times New Roman" w:hAnsi="Times New Roman" w:cs="Times New Roman"/>
          <w:sz w:val="24"/>
          <w:szCs w:val="24"/>
        </w:rPr>
        <w:t>.</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PTT’de fiilen gişelerde görev yapan personel ile gişelere para giriş çıkışlarında görev yapanlara ilave olarak aylık 84 TL ödenmesini sağladık</w:t>
      </w:r>
      <w:r w:rsidR="00163AA8" w:rsidRPr="00491999">
        <w:rPr>
          <w:rFonts w:ascii="Times New Roman" w:hAnsi="Times New Roman" w:cs="Times New Roman"/>
          <w:sz w:val="24"/>
          <w:szCs w:val="24"/>
        </w:rPr>
        <w:t>.</w:t>
      </w:r>
    </w:p>
    <w:p w:rsidR="008159A9" w:rsidRPr="00491999" w:rsidRDefault="008159A9"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ULAŞTIRMA MEMUR-SEN</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DHMİ personeline ilave havacılık tazminatı ödenmesini ve fazla mesai ücretlerinin 3 katı fazla ödenmesini sağladık</w:t>
      </w:r>
      <w:r w:rsidR="00163AA8" w:rsidRPr="00491999">
        <w:rPr>
          <w:rFonts w:ascii="Times New Roman" w:hAnsi="Times New Roman" w:cs="Times New Roman"/>
          <w:sz w:val="24"/>
          <w:szCs w:val="24"/>
        </w:rPr>
        <w:t>.</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TCDD personelinden gece çalışması yapanlara her gün için 15 TL ek ücret ödenmesini sağladık</w:t>
      </w:r>
      <w:r w:rsidR="00163AA8" w:rsidRPr="00491999">
        <w:rPr>
          <w:rFonts w:ascii="Times New Roman" w:hAnsi="Times New Roman" w:cs="Times New Roman"/>
          <w:sz w:val="24"/>
          <w:szCs w:val="24"/>
        </w:rPr>
        <w:t>.</w:t>
      </w:r>
    </w:p>
    <w:p w:rsidR="008159A9" w:rsidRPr="00491999" w:rsidRDefault="008159A9" w:rsidP="00F91E9F">
      <w:pPr>
        <w:spacing w:after="120" w:line="240" w:lineRule="auto"/>
        <w:rPr>
          <w:rFonts w:ascii="Times New Roman" w:hAnsi="Times New Roman" w:cs="Times New Roman"/>
          <w:b/>
          <w:sz w:val="24"/>
          <w:szCs w:val="24"/>
        </w:rPr>
      </w:pPr>
      <w:r w:rsidRPr="00491999">
        <w:rPr>
          <w:rFonts w:ascii="Times New Roman" w:hAnsi="Times New Roman" w:cs="Times New Roman"/>
          <w:b/>
          <w:sz w:val="24"/>
          <w:szCs w:val="24"/>
        </w:rPr>
        <w:t>KÜLTÜR MEMUR-SEN</w:t>
      </w:r>
    </w:p>
    <w:p w:rsidR="008159A9"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Kütüphaneler, müzeler, turizm danışma büroları ve kültür merkezlerinde ulusal bayram ve genel tatil günlerinde fiilen çalışma yapan personele ayda 50 saat fazla çalışma ücreti ödenmesini sağladık</w:t>
      </w:r>
      <w:r w:rsidR="00163AA8" w:rsidRPr="00491999">
        <w:rPr>
          <w:rFonts w:ascii="Times New Roman" w:hAnsi="Times New Roman" w:cs="Times New Roman"/>
          <w:sz w:val="24"/>
          <w:szCs w:val="24"/>
        </w:rPr>
        <w:t>.</w:t>
      </w:r>
    </w:p>
    <w:p w:rsidR="00E945B2" w:rsidRPr="00491999" w:rsidRDefault="008159A9" w:rsidP="00F91E9F">
      <w:pPr>
        <w:pStyle w:val="ListeParagraf"/>
        <w:numPr>
          <w:ilvl w:val="0"/>
          <w:numId w:val="3"/>
        </w:numPr>
        <w:spacing w:after="120" w:line="240" w:lineRule="auto"/>
        <w:ind w:left="426" w:hanging="284"/>
        <w:rPr>
          <w:rFonts w:ascii="Times New Roman" w:hAnsi="Times New Roman" w:cs="Times New Roman"/>
          <w:sz w:val="24"/>
          <w:szCs w:val="24"/>
        </w:rPr>
      </w:pPr>
      <w:r w:rsidRPr="00491999">
        <w:rPr>
          <w:rFonts w:ascii="Times New Roman" w:hAnsi="Times New Roman" w:cs="Times New Roman"/>
          <w:sz w:val="24"/>
          <w:szCs w:val="24"/>
        </w:rPr>
        <w:t>Atatürk, Kültür, Dil ve Tarih Yüksek Kurumundaki uzman personele, ek ödemelerine 25 puan ilave edilmek suretiyle 253 TL ödeme yapılmasını sağladık</w:t>
      </w:r>
      <w:r w:rsidR="00163AA8" w:rsidRPr="00491999">
        <w:rPr>
          <w:rFonts w:ascii="Times New Roman" w:hAnsi="Times New Roman" w:cs="Times New Roman"/>
          <w:sz w:val="24"/>
          <w:szCs w:val="24"/>
        </w:rPr>
        <w:t>.</w:t>
      </w:r>
      <w:r w:rsidR="008370DF" w:rsidRPr="00491999">
        <w:rPr>
          <w:rFonts w:ascii="Times New Roman" w:hAnsi="Times New Roman" w:cs="Times New Roman"/>
          <w:sz w:val="24"/>
          <w:szCs w:val="24"/>
        </w:rPr>
        <w:t xml:space="preserve"> </w:t>
      </w:r>
    </w:p>
    <w:p w:rsidR="00E945B2" w:rsidRPr="00491999" w:rsidRDefault="00E945B2" w:rsidP="00F91E9F">
      <w:pPr>
        <w:spacing w:after="120" w:line="240" w:lineRule="auto"/>
        <w:rPr>
          <w:rFonts w:ascii="Times New Roman" w:hAnsi="Times New Roman" w:cs="Times New Roman"/>
          <w:sz w:val="24"/>
          <w:szCs w:val="24"/>
        </w:rPr>
      </w:pPr>
    </w:p>
    <w:p w:rsidR="00DF49C6" w:rsidRPr="00491999" w:rsidRDefault="00DF49C6"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Sonuç itibariyle Türkiye’nin zorlu dönemeçlerden geçtiği bir dönemde</w:t>
      </w:r>
      <w:r w:rsidR="0026784E" w:rsidRPr="00491999">
        <w:rPr>
          <w:rFonts w:ascii="Times New Roman" w:hAnsi="Times New Roman" w:cs="Times New Roman"/>
          <w:sz w:val="24"/>
          <w:szCs w:val="24"/>
        </w:rPr>
        <w:t xml:space="preserve">, sorumluluğunu üstlendiğimiz kamu görevlilerinin haklarını merkeze alarak, </w:t>
      </w:r>
      <w:r w:rsidRPr="00491999">
        <w:rPr>
          <w:rFonts w:ascii="Times New Roman" w:hAnsi="Times New Roman" w:cs="Times New Roman"/>
          <w:sz w:val="24"/>
          <w:szCs w:val="24"/>
        </w:rPr>
        <w:t xml:space="preserve">çatışmayı değil uzlaşmayı </w:t>
      </w:r>
      <w:r w:rsidR="0026784E" w:rsidRPr="00491999">
        <w:rPr>
          <w:rFonts w:ascii="Times New Roman" w:hAnsi="Times New Roman" w:cs="Times New Roman"/>
          <w:sz w:val="24"/>
          <w:szCs w:val="24"/>
        </w:rPr>
        <w:t>tercih eden</w:t>
      </w:r>
      <w:r w:rsidRPr="00491999">
        <w:rPr>
          <w:rFonts w:ascii="Times New Roman" w:hAnsi="Times New Roman" w:cs="Times New Roman"/>
          <w:sz w:val="24"/>
          <w:szCs w:val="24"/>
        </w:rPr>
        <w:t xml:space="preserve"> bir tavır gösterd</w:t>
      </w:r>
      <w:r w:rsidR="0026784E" w:rsidRPr="00491999">
        <w:rPr>
          <w:rFonts w:ascii="Times New Roman" w:hAnsi="Times New Roman" w:cs="Times New Roman"/>
          <w:sz w:val="24"/>
          <w:szCs w:val="24"/>
        </w:rPr>
        <w:t>ik. 4. Dönem Toplu Sözleşmesinin</w:t>
      </w:r>
      <w:r w:rsidRPr="00491999">
        <w:rPr>
          <w:rFonts w:ascii="Times New Roman" w:hAnsi="Times New Roman" w:cs="Times New Roman"/>
          <w:sz w:val="24"/>
          <w:szCs w:val="24"/>
        </w:rPr>
        <w:t xml:space="preserve"> hakem</w:t>
      </w:r>
      <w:r w:rsidR="0026784E" w:rsidRPr="00491999">
        <w:rPr>
          <w:rFonts w:ascii="Times New Roman" w:hAnsi="Times New Roman" w:cs="Times New Roman"/>
          <w:sz w:val="24"/>
          <w:szCs w:val="24"/>
        </w:rPr>
        <w:t xml:space="preserve"> heyetine gitmeksizin</w:t>
      </w:r>
      <w:r w:rsidRPr="00491999">
        <w:rPr>
          <w:rFonts w:ascii="Times New Roman" w:hAnsi="Times New Roman" w:cs="Times New Roman"/>
          <w:sz w:val="24"/>
          <w:szCs w:val="24"/>
        </w:rPr>
        <w:t xml:space="preserve"> uzlaşma</w:t>
      </w:r>
      <w:r w:rsidR="0026784E" w:rsidRPr="00491999">
        <w:rPr>
          <w:rFonts w:ascii="Times New Roman" w:hAnsi="Times New Roman" w:cs="Times New Roman"/>
          <w:sz w:val="24"/>
          <w:szCs w:val="24"/>
        </w:rPr>
        <w:t>yla neticelenmesini b</w:t>
      </w:r>
      <w:r w:rsidRPr="00491999">
        <w:rPr>
          <w:rFonts w:ascii="Times New Roman" w:hAnsi="Times New Roman" w:cs="Times New Roman"/>
          <w:sz w:val="24"/>
          <w:szCs w:val="24"/>
        </w:rPr>
        <w:t xml:space="preserve">u yönüyle önemli buluyoruz. </w:t>
      </w:r>
      <w:r w:rsidR="00300CDD" w:rsidRPr="00491999">
        <w:rPr>
          <w:rFonts w:ascii="Times New Roman" w:hAnsi="Times New Roman" w:cs="Times New Roman"/>
          <w:sz w:val="24"/>
          <w:szCs w:val="24"/>
        </w:rPr>
        <w:t xml:space="preserve">Ülkenin içinde bulunduğu </w:t>
      </w:r>
      <w:r w:rsidR="00B15B8C" w:rsidRPr="00491999">
        <w:rPr>
          <w:rFonts w:ascii="Times New Roman" w:hAnsi="Times New Roman" w:cs="Times New Roman"/>
          <w:sz w:val="24"/>
          <w:szCs w:val="24"/>
        </w:rPr>
        <w:t>çetin</w:t>
      </w:r>
      <w:r w:rsidR="00300CDD" w:rsidRPr="00491999">
        <w:rPr>
          <w:rFonts w:ascii="Times New Roman" w:hAnsi="Times New Roman" w:cs="Times New Roman"/>
          <w:sz w:val="24"/>
          <w:szCs w:val="24"/>
        </w:rPr>
        <w:t xml:space="preserve"> şartlar ve hassas süreçler dikkate alındığında </w:t>
      </w:r>
      <w:r w:rsidRPr="00491999">
        <w:rPr>
          <w:rFonts w:ascii="Times New Roman" w:hAnsi="Times New Roman" w:cs="Times New Roman"/>
          <w:sz w:val="24"/>
          <w:szCs w:val="24"/>
        </w:rPr>
        <w:t>v</w:t>
      </w:r>
      <w:r w:rsidR="00300CDD" w:rsidRPr="00491999">
        <w:rPr>
          <w:rFonts w:ascii="Times New Roman" w:hAnsi="Times New Roman" w:cs="Times New Roman"/>
          <w:sz w:val="24"/>
          <w:szCs w:val="24"/>
        </w:rPr>
        <w:t xml:space="preserve">arılan uzlaşmanın olası bir gerginlik ihtimalini devre dışı bırakmasını en az elde edilen kazanımlar kadar değerli bir kazanım olarak </w:t>
      </w:r>
      <w:r w:rsidR="00300CDD" w:rsidRPr="00491999">
        <w:rPr>
          <w:rFonts w:ascii="Times New Roman" w:hAnsi="Times New Roman" w:cs="Times New Roman"/>
          <w:sz w:val="24"/>
          <w:szCs w:val="24"/>
        </w:rPr>
        <w:lastRenderedPageBreak/>
        <w:t>görüyoruz.</w:t>
      </w:r>
      <w:r w:rsidRPr="00491999">
        <w:rPr>
          <w:rFonts w:ascii="Times New Roman" w:hAnsi="Times New Roman" w:cs="Times New Roman"/>
          <w:sz w:val="24"/>
          <w:szCs w:val="24"/>
        </w:rPr>
        <w:t xml:space="preserve"> 15 Temmuz gibi </w:t>
      </w:r>
      <w:r w:rsidR="0067313A" w:rsidRPr="00491999">
        <w:rPr>
          <w:rFonts w:ascii="Times New Roman" w:hAnsi="Times New Roman" w:cs="Times New Roman"/>
          <w:sz w:val="24"/>
          <w:szCs w:val="24"/>
        </w:rPr>
        <w:t>ciddi bir</w:t>
      </w:r>
      <w:r w:rsidRPr="00491999">
        <w:rPr>
          <w:rFonts w:ascii="Times New Roman" w:hAnsi="Times New Roman" w:cs="Times New Roman"/>
          <w:sz w:val="24"/>
          <w:szCs w:val="24"/>
        </w:rPr>
        <w:t xml:space="preserve"> badire</w:t>
      </w:r>
      <w:r w:rsidR="0067313A" w:rsidRPr="00491999">
        <w:rPr>
          <w:rFonts w:ascii="Times New Roman" w:hAnsi="Times New Roman" w:cs="Times New Roman"/>
          <w:sz w:val="24"/>
          <w:szCs w:val="24"/>
        </w:rPr>
        <w:t>yi henüz</w:t>
      </w:r>
      <w:r w:rsidRPr="00491999">
        <w:rPr>
          <w:rFonts w:ascii="Times New Roman" w:hAnsi="Times New Roman" w:cs="Times New Roman"/>
          <w:sz w:val="24"/>
          <w:szCs w:val="24"/>
        </w:rPr>
        <w:t xml:space="preserve"> atlatmış </w:t>
      </w:r>
      <w:r w:rsidR="0067313A" w:rsidRPr="00491999">
        <w:rPr>
          <w:rFonts w:ascii="Times New Roman" w:hAnsi="Times New Roman" w:cs="Times New Roman"/>
          <w:sz w:val="24"/>
          <w:szCs w:val="24"/>
        </w:rPr>
        <w:t>ve bunun bir devamı olarak gördüğümüz küresel kuşatmanın giderek kesifleştiği</w:t>
      </w:r>
      <w:r w:rsidRPr="00491999">
        <w:rPr>
          <w:rFonts w:ascii="Times New Roman" w:hAnsi="Times New Roman" w:cs="Times New Roman"/>
          <w:sz w:val="24"/>
          <w:szCs w:val="24"/>
        </w:rPr>
        <w:t xml:space="preserve"> </w:t>
      </w:r>
      <w:r w:rsidR="0067313A" w:rsidRPr="00491999">
        <w:rPr>
          <w:rFonts w:ascii="Times New Roman" w:hAnsi="Times New Roman" w:cs="Times New Roman"/>
          <w:sz w:val="24"/>
          <w:szCs w:val="24"/>
        </w:rPr>
        <w:t xml:space="preserve">ülkemizin bu şartları dikkate alındığında elde ettiğimiz kazanımların değeri daha </w:t>
      </w:r>
      <w:r w:rsidR="00543493" w:rsidRPr="00491999">
        <w:rPr>
          <w:rFonts w:ascii="Times New Roman" w:hAnsi="Times New Roman" w:cs="Times New Roman"/>
          <w:sz w:val="24"/>
          <w:szCs w:val="24"/>
        </w:rPr>
        <w:t>iyi</w:t>
      </w:r>
      <w:r w:rsidR="0067313A" w:rsidRPr="00491999">
        <w:rPr>
          <w:rFonts w:ascii="Times New Roman" w:hAnsi="Times New Roman" w:cs="Times New Roman"/>
          <w:sz w:val="24"/>
          <w:szCs w:val="24"/>
        </w:rPr>
        <w:t xml:space="preserve"> anlaşılacaktır. </w:t>
      </w:r>
    </w:p>
    <w:p w:rsidR="00DF49C6" w:rsidRPr="00491999" w:rsidRDefault="00B51197" w:rsidP="00F91E9F">
      <w:pPr>
        <w:spacing w:after="120"/>
        <w:rPr>
          <w:rFonts w:ascii="Times New Roman" w:hAnsi="Times New Roman" w:cs="Times New Roman"/>
          <w:sz w:val="24"/>
          <w:szCs w:val="24"/>
        </w:rPr>
      </w:pPr>
      <w:r w:rsidRPr="00491999">
        <w:rPr>
          <w:rFonts w:ascii="Times New Roman" w:hAnsi="Times New Roman" w:cs="Times New Roman"/>
          <w:sz w:val="24"/>
          <w:szCs w:val="24"/>
        </w:rPr>
        <w:t xml:space="preserve">Toplu Sözleşmenin mimarı Memur-Sen bugüne kadar yetkili olarak girdiği bütün toplu sözleşmelerden memura </w:t>
      </w:r>
      <w:r w:rsidR="00B15B8C" w:rsidRPr="00491999">
        <w:rPr>
          <w:rFonts w:ascii="Times New Roman" w:hAnsi="Times New Roman" w:cs="Times New Roman"/>
          <w:sz w:val="24"/>
          <w:szCs w:val="24"/>
        </w:rPr>
        <w:t>çok önemli</w:t>
      </w:r>
      <w:r w:rsidRPr="00491999">
        <w:rPr>
          <w:rFonts w:ascii="Times New Roman" w:hAnsi="Times New Roman" w:cs="Times New Roman"/>
          <w:sz w:val="24"/>
          <w:szCs w:val="24"/>
        </w:rPr>
        <w:t xml:space="preserve"> kazanımlar sağlayarak yüzünün akıyla çıkmıştır. Memur-Sen’in bugüne kadarki kazanımlarını anlayabilmek için, bizim yetkili olduğumuz dönemlerden önceki toplu sözleşme sonuçlarına bakılması yeterli olacaktır.</w:t>
      </w:r>
    </w:p>
    <w:p w:rsidR="00871238" w:rsidRPr="00DA0BC3" w:rsidRDefault="00B51197" w:rsidP="00F91E9F">
      <w:pPr>
        <w:spacing w:after="120" w:line="240" w:lineRule="auto"/>
        <w:rPr>
          <w:rFonts w:ascii="Times New Roman" w:hAnsi="Times New Roman" w:cs="Times New Roman"/>
          <w:sz w:val="24"/>
          <w:szCs w:val="24"/>
        </w:rPr>
      </w:pPr>
      <w:r w:rsidRPr="00DA0BC3">
        <w:rPr>
          <w:rFonts w:ascii="Times New Roman" w:hAnsi="Times New Roman" w:cs="Times New Roman"/>
          <w:sz w:val="24"/>
          <w:szCs w:val="24"/>
        </w:rPr>
        <w:t xml:space="preserve">Enflasyonun </w:t>
      </w:r>
      <w:r w:rsidR="00F7690C" w:rsidRPr="00DA0BC3">
        <w:rPr>
          <w:rFonts w:ascii="Times New Roman" w:hAnsi="Times New Roman" w:cs="Times New Roman"/>
          <w:sz w:val="24"/>
          <w:szCs w:val="24"/>
        </w:rPr>
        <w:t xml:space="preserve">yüzde </w:t>
      </w:r>
      <w:r w:rsidRPr="00DA0BC3">
        <w:rPr>
          <w:rFonts w:ascii="Times New Roman" w:hAnsi="Times New Roman" w:cs="Times New Roman"/>
          <w:sz w:val="24"/>
          <w:szCs w:val="24"/>
        </w:rPr>
        <w:t>10’u geçtiği dönemlerde</w:t>
      </w:r>
      <w:r w:rsidR="00663999" w:rsidRPr="00DA0BC3">
        <w:rPr>
          <w:rFonts w:ascii="Times New Roman" w:hAnsi="Times New Roman" w:cs="Times New Roman"/>
          <w:sz w:val="24"/>
          <w:szCs w:val="24"/>
        </w:rPr>
        <w:t>,</w:t>
      </w:r>
      <w:r w:rsidRPr="00DA0BC3">
        <w:rPr>
          <w:rFonts w:ascii="Times New Roman" w:hAnsi="Times New Roman" w:cs="Times New Roman"/>
          <w:sz w:val="24"/>
          <w:szCs w:val="24"/>
        </w:rPr>
        <w:t xml:space="preserve"> imza att</w:t>
      </w:r>
      <w:r w:rsidR="00663999" w:rsidRPr="00DA0BC3">
        <w:rPr>
          <w:rFonts w:ascii="Times New Roman" w:hAnsi="Times New Roman" w:cs="Times New Roman"/>
          <w:sz w:val="24"/>
          <w:szCs w:val="24"/>
        </w:rPr>
        <w:t>ıkları yüzde 2+2’lere, 3+3 g</w:t>
      </w:r>
      <w:r w:rsidRPr="00DA0BC3">
        <w:rPr>
          <w:rFonts w:ascii="Times New Roman" w:hAnsi="Times New Roman" w:cs="Times New Roman"/>
          <w:sz w:val="24"/>
          <w:szCs w:val="24"/>
        </w:rPr>
        <w:t xml:space="preserve">ibi artışlara başarı diyenlerin bugün ürettiğimiz kazanımlara dil uzatmalarını gayri ciddiliğin son sürümü olarak değerlendirdiğimizi ifade etmek isteriz. </w:t>
      </w:r>
    </w:p>
    <w:p w:rsidR="00B51197" w:rsidRPr="00DA0BC3" w:rsidRDefault="00B51197" w:rsidP="00F91E9F">
      <w:pPr>
        <w:spacing w:after="120" w:line="240" w:lineRule="auto"/>
        <w:rPr>
          <w:rFonts w:ascii="Times New Roman" w:hAnsi="Times New Roman" w:cs="Times New Roman"/>
          <w:sz w:val="24"/>
          <w:szCs w:val="24"/>
        </w:rPr>
      </w:pPr>
      <w:r w:rsidRPr="00DA0BC3">
        <w:rPr>
          <w:rFonts w:ascii="Times New Roman" w:hAnsi="Times New Roman" w:cs="Times New Roman"/>
          <w:sz w:val="24"/>
          <w:szCs w:val="24"/>
        </w:rPr>
        <w:t xml:space="preserve">Öyle anlaşılıyor ki </w:t>
      </w:r>
      <w:r w:rsidR="00680259" w:rsidRPr="00DA0BC3">
        <w:rPr>
          <w:rFonts w:ascii="Times New Roman" w:hAnsi="Times New Roman" w:cs="Times New Roman"/>
          <w:sz w:val="24"/>
          <w:szCs w:val="24"/>
        </w:rPr>
        <w:t>Memur-Sen’in, yıllardır elde ettiği yüksek oranlı kazanımlar ciddi bir çıta oluşturmuştur ve kimi sendikalar</w:t>
      </w:r>
      <w:r w:rsidR="00871238" w:rsidRPr="00DA0BC3">
        <w:rPr>
          <w:rFonts w:ascii="Times New Roman" w:hAnsi="Times New Roman" w:cs="Times New Roman"/>
          <w:sz w:val="24"/>
          <w:szCs w:val="24"/>
        </w:rPr>
        <w:t xml:space="preserve"> Memur-Sen öncesi dönemin kazanımlarını unutup</w:t>
      </w:r>
      <w:r w:rsidR="00680259" w:rsidRPr="00DA0BC3">
        <w:rPr>
          <w:rFonts w:ascii="Times New Roman" w:hAnsi="Times New Roman" w:cs="Times New Roman"/>
          <w:sz w:val="24"/>
          <w:szCs w:val="24"/>
        </w:rPr>
        <w:t xml:space="preserve"> kendi dönemlerinde hayalini kurup teklif dahi edemedikleri </w:t>
      </w:r>
      <w:r w:rsidR="00871238" w:rsidRPr="00DA0BC3">
        <w:rPr>
          <w:rFonts w:ascii="Times New Roman" w:hAnsi="Times New Roman" w:cs="Times New Roman"/>
          <w:sz w:val="24"/>
          <w:szCs w:val="24"/>
        </w:rPr>
        <w:t>Memur-Sen’in kazanımlarını değerlendirmektedirler.</w:t>
      </w:r>
      <w:r w:rsidR="00680259" w:rsidRPr="00DA0BC3">
        <w:rPr>
          <w:rFonts w:ascii="Times New Roman" w:hAnsi="Times New Roman" w:cs="Times New Roman"/>
          <w:sz w:val="24"/>
          <w:szCs w:val="24"/>
        </w:rPr>
        <w:t xml:space="preserve"> </w:t>
      </w:r>
      <w:r w:rsidR="00871238" w:rsidRPr="00DA0BC3">
        <w:rPr>
          <w:rFonts w:ascii="Times New Roman" w:hAnsi="Times New Roman" w:cs="Times New Roman"/>
          <w:sz w:val="24"/>
          <w:szCs w:val="24"/>
        </w:rPr>
        <w:t xml:space="preserve">Bu da gösteriyor ki kazanımın ölçütü yine bizzat Memur-Sen’dir. </w:t>
      </w:r>
    </w:p>
    <w:p w:rsidR="00DF49C6" w:rsidRPr="00491999" w:rsidRDefault="00871238"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Salt ücret sendikacılığıyla değil, değer sendikacılığıyla da farkını ortaya koyan Memur-Sen </w:t>
      </w:r>
      <w:r w:rsidR="004D6E84" w:rsidRPr="00491999">
        <w:rPr>
          <w:rFonts w:ascii="Times New Roman" w:hAnsi="Times New Roman" w:cs="Times New Roman"/>
          <w:sz w:val="24"/>
          <w:szCs w:val="24"/>
        </w:rPr>
        <w:t xml:space="preserve">hiçbir şart altında duruşunu bozmamıştır. </w:t>
      </w:r>
      <w:r w:rsidR="00DF49C6" w:rsidRPr="00491999">
        <w:rPr>
          <w:rFonts w:ascii="Times New Roman" w:hAnsi="Times New Roman" w:cs="Times New Roman"/>
          <w:sz w:val="24"/>
          <w:szCs w:val="24"/>
        </w:rPr>
        <w:t>28 Şubat'</w:t>
      </w:r>
      <w:r w:rsidR="004D6E84" w:rsidRPr="00491999">
        <w:rPr>
          <w:rFonts w:ascii="Times New Roman" w:hAnsi="Times New Roman" w:cs="Times New Roman"/>
          <w:sz w:val="24"/>
          <w:szCs w:val="24"/>
        </w:rPr>
        <w:t>ın kirli sayfalarının yırtılıp atılmasında, başörtüsü zulmünün kaldırılması için toplanan 12 m</w:t>
      </w:r>
      <w:r w:rsidR="00DF49C6" w:rsidRPr="00491999">
        <w:rPr>
          <w:rFonts w:ascii="Times New Roman" w:hAnsi="Times New Roman" w:cs="Times New Roman"/>
          <w:sz w:val="24"/>
          <w:szCs w:val="24"/>
        </w:rPr>
        <w:t xml:space="preserve">ilyon </w:t>
      </w:r>
      <w:r w:rsidR="004D6E84" w:rsidRPr="00491999">
        <w:rPr>
          <w:rFonts w:ascii="Times New Roman" w:hAnsi="Times New Roman" w:cs="Times New Roman"/>
          <w:sz w:val="24"/>
          <w:szCs w:val="24"/>
        </w:rPr>
        <w:t>300 bin i</w:t>
      </w:r>
      <w:r w:rsidR="00DF49C6" w:rsidRPr="00491999">
        <w:rPr>
          <w:rFonts w:ascii="Times New Roman" w:hAnsi="Times New Roman" w:cs="Times New Roman"/>
          <w:sz w:val="24"/>
          <w:szCs w:val="24"/>
        </w:rPr>
        <w:t>mzad</w:t>
      </w:r>
      <w:r w:rsidR="004D6E84" w:rsidRPr="00491999">
        <w:rPr>
          <w:rFonts w:ascii="Times New Roman" w:hAnsi="Times New Roman" w:cs="Times New Roman"/>
          <w:sz w:val="24"/>
          <w:szCs w:val="24"/>
        </w:rPr>
        <w:t>a</w:t>
      </w:r>
      <w:r w:rsidR="00DF49C6" w:rsidRPr="00491999">
        <w:rPr>
          <w:rFonts w:ascii="Times New Roman" w:hAnsi="Times New Roman" w:cs="Times New Roman"/>
          <w:sz w:val="24"/>
          <w:szCs w:val="24"/>
        </w:rPr>
        <w:t>,</w:t>
      </w:r>
      <w:r w:rsidR="004D6E84" w:rsidRPr="00491999">
        <w:rPr>
          <w:rFonts w:ascii="Times New Roman" w:hAnsi="Times New Roman" w:cs="Times New Roman"/>
          <w:sz w:val="24"/>
          <w:szCs w:val="24"/>
        </w:rPr>
        <w:t xml:space="preserve"> 27 Nisan e-muhtırasından 15 Temmuz ihanetine, Gezi tertibinden </w:t>
      </w:r>
      <w:r w:rsidR="00BF5D3A" w:rsidRPr="00491999">
        <w:rPr>
          <w:rFonts w:ascii="Times New Roman" w:hAnsi="Times New Roman" w:cs="Times New Roman"/>
          <w:sz w:val="24"/>
          <w:szCs w:val="24"/>
        </w:rPr>
        <w:t>17-25 Aralık k</w:t>
      </w:r>
      <w:r w:rsidR="00DF49C6" w:rsidRPr="00491999">
        <w:rPr>
          <w:rFonts w:ascii="Times New Roman" w:hAnsi="Times New Roman" w:cs="Times New Roman"/>
          <w:sz w:val="24"/>
          <w:szCs w:val="24"/>
        </w:rPr>
        <w:t>umpasına</w:t>
      </w:r>
      <w:r w:rsidR="004D6E84" w:rsidRPr="00491999">
        <w:rPr>
          <w:rFonts w:ascii="Times New Roman" w:hAnsi="Times New Roman" w:cs="Times New Roman"/>
          <w:sz w:val="24"/>
          <w:szCs w:val="24"/>
        </w:rPr>
        <w:t xml:space="preserve"> kadar</w:t>
      </w:r>
      <w:r w:rsidR="00BF5D3A" w:rsidRPr="00491999">
        <w:rPr>
          <w:rFonts w:ascii="Times New Roman" w:hAnsi="Times New Roman" w:cs="Times New Roman"/>
          <w:sz w:val="24"/>
          <w:szCs w:val="24"/>
        </w:rPr>
        <w:t xml:space="preserve"> her konuda milletin yanında saf tutan duruşumuzdan taviz vermediğimiz gibi memurun haklarını sonuna kadar savunma ve kazanımları en üst düzeyde elde etme duruşumuzdan da taviz vermedik, vermeyiz. </w:t>
      </w:r>
    </w:p>
    <w:p w:rsidR="001B72C0" w:rsidRPr="00491999" w:rsidRDefault="00BF5D3A" w:rsidP="00F91E9F">
      <w:pPr>
        <w:spacing w:after="120" w:line="240" w:lineRule="auto"/>
        <w:rPr>
          <w:rFonts w:ascii="Times New Roman" w:hAnsi="Times New Roman" w:cs="Times New Roman"/>
          <w:sz w:val="24"/>
          <w:szCs w:val="24"/>
        </w:rPr>
      </w:pPr>
      <w:r w:rsidRPr="00491999">
        <w:rPr>
          <w:rFonts w:ascii="Times New Roman" w:hAnsi="Times New Roman" w:cs="Times New Roman"/>
          <w:sz w:val="24"/>
          <w:szCs w:val="24"/>
        </w:rPr>
        <w:t xml:space="preserve">Memur-Sen değerleriyle, duruşuyla özgün ve özgür sendikacılığın temsilcisidir. Sadece toplu sözleşme sürecinde değil, sonrasında da kamu görevlilerinin kazanımlarını artırmak için durup dinlenmeksizin çalışmaktadır. Memur-Sen’i güçlü kılan değerleri ve üyeleridir. Değerlerimize sahip çıkıyor, üyelerimize şükranlarımızı sunuyoruz. Bu </w:t>
      </w:r>
      <w:r w:rsidR="0026784E" w:rsidRPr="00491999">
        <w:rPr>
          <w:rFonts w:ascii="Times New Roman" w:hAnsi="Times New Roman" w:cs="Times New Roman"/>
          <w:sz w:val="24"/>
          <w:szCs w:val="24"/>
        </w:rPr>
        <w:t xml:space="preserve">kazanımların elde edilmesine fedakarlıklarıyla katkı sunan </w:t>
      </w:r>
      <w:r w:rsidRPr="00491999">
        <w:rPr>
          <w:rFonts w:ascii="Times New Roman" w:hAnsi="Times New Roman" w:cs="Times New Roman"/>
          <w:sz w:val="24"/>
          <w:szCs w:val="24"/>
        </w:rPr>
        <w:t xml:space="preserve">teşkilatımız, sendikalarımızın yönetim kurulları ve başkanları ile </w:t>
      </w:r>
      <w:r w:rsidR="0026784E" w:rsidRPr="00491999">
        <w:rPr>
          <w:rFonts w:ascii="Times New Roman" w:hAnsi="Times New Roman" w:cs="Times New Roman"/>
          <w:sz w:val="24"/>
          <w:szCs w:val="24"/>
        </w:rPr>
        <w:t>emeği geçen herkese teşekkür ediyor,</w:t>
      </w:r>
      <w:r w:rsidRPr="00491999">
        <w:rPr>
          <w:rFonts w:ascii="Times New Roman" w:hAnsi="Times New Roman" w:cs="Times New Roman"/>
          <w:sz w:val="24"/>
          <w:szCs w:val="24"/>
        </w:rPr>
        <w:t xml:space="preserve"> 4. Dönem Toplu Sözleşmesinin bütün milletimize ve kamu görevlilerine hayırlar getirmesini diliyoruz.</w:t>
      </w:r>
    </w:p>
    <w:sectPr w:rsidR="001B72C0" w:rsidRPr="00491999" w:rsidSect="00C07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altName w:val="Calibri"/>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631A"/>
    <w:multiLevelType w:val="hybridMultilevel"/>
    <w:tmpl w:val="3AC64BF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AA91D08"/>
    <w:multiLevelType w:val="hybridMultilevel"/>
    <w:tmpl w:val="1A523710"/>
    <w:lvl w:ilvl="0" w:tplc="C9149258">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5D12E9"/>
    <w:multiLevelType w:val="hybridMultilevel"/>
    <w:tmpl w:val="4C888926"/>
    <w:lvl w:ilvl="0" w:tplc="041F0001">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2"/>
  </w:compat>
  <w:rsids>
    <w:rsidRoot w:val="00251486"/>
    <w:rsid w:val="00047183"/>
    <w:rsid w:val="00090577"/>
    <w:rsid w:val="0012164D"/>
    <w:rsid w:val="0014086D"/>
    <w:rsid w:val="00163AA8"/>
    <w:rsid w:val="001B3B2C"/>
    <w:rsid w:val="001B72C0"/>
    <w:rsid w:val="001D7461"/>
    <w:rsid w:val="001E13D0"/>
    <w:rsid w:val="001F5A27"/>
    <w:rsid w:val="00210256"/>
    <w:rsid w:val="00251486"/>
    <w:rsid w:val="0026784E"/>
    <w:rsid w:val="00293D18"/>
    <w:rsid w:val="002B0475"/>
    <w:rsid w:val="002D474F"/>
    <w:rsid w:val="002E2AAC"/>
    <w:rsid w:val="002E539F"/>
    <w:rsid w:val="002E6F4A"/>
    <w:rsid w:val="00300CDD"/>
    <w:rsid w:val="0037044C"/>
    <w:rsid w:val="00370B28"/>
    <w:rsid w:val="00373031"/>
    <w:rsid w:val="003D7D5F"/>
    <w:rsid w:val="003F0405"/>
    <w:rsid w:val="00491999"/>
    <w:rsid w:val="004D6E84"/>
    <w:rsid w:val="005124EE"/>
    <w:rsid w:val="00522CCF"/>
    <w:rsid w:val="00525C13"/>
    <w:rsid w:val="00543493"/>
    <w:rsid w:val="0057051D"/>
    <w:rsid w:val="00591ABC"/>
    <w:rsid w:val="00600A79"/>
    <w:rsid w:val="00642EC1"/>
    <w:rsid w:val="00663999"/>
    <w:rsid w:val="0067313A"/>
    <w:rsid w:val="00680259"/>
    <w:rsid w:val="006B5D7B"/>
    <w:rsid w:val="006D1A03"/>
    <w:rsid w:val="006E1B6C"/>
    <w:rsid w:val="007012E4"/>
    <w:rsid w:val="0071271A"/>
    <w:rsid w:val="007337D7"/>
    <w:rsid w:val="008159A9"/>
    <w:rsid w:val="00817663"/>
    <w:rsid w:val="008370DF"/>
    <w:rsid w:val="0086238D"/>
    <w:rsid w:val="008672EC"/>
    <w:rsid w:val="00871238"/>
    <w:rsid w:val="00874234"/>
    <w:rsid w:val="00917F56"/>
    <w:rsid w:val="00923531"/>
    <w:rsid w:val="00925FE0"/>
    <w:rsid w:val="00926E56"/>
    <w:rsid w:val="009D32E2"/>
    <w:rsid w:val="00A02332"/>
    <w:rsid w:val="00A46FB7"/>
    <w:rsid w:val="00A615ED"/>
    <w:rsid w:val="00A61F47"/>
    <w:rsid w:val="00A85CE6"/>
    <w:rsid w:val="00A96A21"/>
    <w:rsid w:val="00AD1398"/>
    <w:rsid w:val="00AF09BD"/>
    <w:rsid w:val="00B15532"/>
    <w:rsid w:val="00B15B8C"/>
    <w:rsid w:val="00B418E7"/>
    <w:rsid w:val="00B51197"/>
    <w:rsid w:val="00B933CE"/>
    <w:rsid w:val="00B952C5"/>
    <w:rsid w:val="00BC19B7"/>
    <w:rsid w:val="00BD0C21"/>
    <w:rsid w:val="00BF1A3D"/>
    <w:rsid w:val="00BF5D3A"/>
    <w:rsid w:val="00C074C5"/>
    <w:rsid w:val="00C210A3"/>
    <w:rsid w:val="00C357F0"/>
    <w:rsid w:val="00C74318"/>
    <w:rsid w:val="00CC48B9"/>
    <w:rsid w:val="00CD0E77"/>
    <w:rsid w:val="00D519CE"/>
    <w:rsid w:val="00D566C3"/>
    <w:rsid w:val="00D70450"/>
    <w:rsid w:val="00D75F5E"/>
    <w:rsid w:val="00DA0BC3"/>
    <w:rsid w:val="00DA5AF2"/>
    <w:rsid w:val="00DB6F18"/>
    <w:rsid w:val="00DC530E"/>
    <w:rsid w:val="00DE5AA3"/>
    <w:rsid w:val="00DF49C6"/>
    <w:rsid w:val="00E945B2"/>
    <w:rsid w:val="00E97330"/>
    <w:rsid w:val="00F72D83"/>
    <w:rsid w:val="00F7690C"/>
    <w:rsid w:val="00F91E9F"/>
    <w:rsid w:val="00FA0296"/>
    <w:rsid w:val="00FA4D14"/>
    <w:rsid w:val="00FF4C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tr-T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86"/>
    <w:pPr>
      <w:spacing w:after="200"/>
    </w:pPr>
    <w:rPr>
      <w:rFonts w:eastAsiaTheme="minorEastAsia"/>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52C5"/>
    <w:pPr>
      <w:ind w:left="720"/>
      <w:contextualSpacing/>
    </w:pPr>
  </w:style>
  <w:style w:type="table" w:styleId="OrtaKlavuz1-Vurgu4">
    <w:name w:val="Medium Grid 1 Accent 4"/>
    <w:basedOn w:val="NormalTablo"/>
    <w:uiPriority w:val="67"/>
    <w:rsid w:val="00B952C5"/>
    <w:pPr>
      <w:spacing w:after="0" w:line="240" w:lineRule="auto"/>
    </w:pPr>
    <w:rPr>
      <w:rFonts w:eastAsiaTheme="minorEastAsia"/>
      <w:sz w:val="22"/>
      <w:lang w:eastAsia="tr-TR"/>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AralkYok">
    <w:name w:val="No Spacing"/>
    <w:uiPriority w:val="1"/>
    <w:qFormat/>
    <w:rsid w:val="00B952C5"/>
    <w:pPr>
      <w:spacing w:after="0" w:line="240" w:lineRule="auto"/>
    </w:pPr>
    <w:rPr>
      <w:rFonts w:ascii="Calibri" w:eastAsia="Times New Roman" w:hAnsi="Calibri" w:cs="Times New Roman"/>
      <w:sz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1837</Words>
  <Characters>10477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ASUS</cp:lastModifiedBy>
  <cp:revision>4</cp:revision>
  <cp:lastPrinted>2017-08-24T07:01:00Z</cp:lastPrinted>
  <dcterms:created xsi:type="dcterms:W3CDTF">2017-08-24T07:32:00Z</dcterms:created>
  <dcterms:modified xsi:type="dcterms:W3CDTF">2017-08-24T12:50:00Z</dcterms:modified>
</cp:coreProperties>
</file>