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019F" w:rsidRDefault="00B0019F" w:rsidP="00B0019F"/>
    <w:p w:rsidR="00B0019F" w:rsidRDefault="00B0019F" w:rsidP="00B0019F"/>
    <w:p w:rsidR="00B0019F" w:rsidRDefault="00B0019F" w:rsidP="00B0019F"/>
    <w:p w:rsidR="00B0019F" w:rsidRDefault="00B0019F" w:rsidP="00B0019F"/>
    <w:p w:rsidR="00E57BEB" w:rsidRDefault="00E57BEB" w:rsidP="00DB33E2"/>
    <w:p w:rsidR="00DB33E2" w:rsidRDefault="00E57BEB" w:rsidP="00DB33E2">
      <w:r w:rsidRPr="004C123B">
        <w:rPr>
          <w:b/>
        </w:rPr>
        <w:t>Sayı</w:t>
      </w:r>
      <w:r>
        <w:rPr>
          <w:b/>
        </w:rPr>
        <w:tab/>
        <w:t>:</w:t>
      </w:r>
      <w:r w:rsidRPr="00B03B2B">
        <w:t xml:space="preserve"> </w:t>
      </w:r>
      <w:r w:rsidRPr="00B62BEB">
        <w:t>MSK.00.052/</w:t>
      </w:r>
      <w:r w:rsidR="00484ED1">
        <w:rPr>
          <w:rFonts w:cstheme="minorHAnsi"/>
        </w:rPr>
        <w:t>12-01</w:t>
      </w:r>
      <w:r>
        <w:rPr>
          <w:rFonts w:cstheme="minorHAnsi"/>
        </w:rPr>
        <w:t>/</w:t>
      </w:r>
      <w:r w:rsidR="00484ED1">
        <w:rPr>
          <w:rFonts w:cstheme="minorHAnsi"/>
        </w:rPr>
        <w:t>451</w:t>
      </w:r>
      <w:r w:rsidRPr="00DB33E2">
        <w:rPr>
          <w:b/>
        </w:rPr>
        <w:t xml:space="preserve">      </w:t>
      </w:r>
      <w:r w:rsidR="00E07545">
        <w:rPr>
          <w:b/>
        </w:rPr>
        <w:tab/>
      </w:r>
      <w:r w:rsidR="00E07545">
        <w:rPr>
          <w:b/>
        </w:rPr>
        <w:tab/>
      </w:r>
      <w:r w:rsidR="00E07545">
        <w:rPr>
          <w:b/>
        </w:rPr>
        <w:tab/>
      </w:r>
      <w:r w:rsidR="00E07545">
        <w:rPr>
          <w:b/>
        </w:rPr>
        <w:tab/>
      </w:r>
      <w:r w:rsidR="00E07545">
        <w:rPr>
          <w:b/>
        </w:rPr>
        <w:tab/>
      </w:r>
      <w:r w:rsidR="00E07545">
        <w:rPr>
          <w:b/>
        </w:rPr>
        <w:tab/>
        <w:t xml:space="preserve">  </w:t>
      </w:r>
      <w:r w:rsidR="00A84203">
        <w:rPr>
          <w:b/>
        </w:rPr>
        <w:t xml:space="preserve"> </w:t>
      </w:r>
      <w:r w:rsidR="00E07545">
        <w:rPr>
          <w:b/>
        </w:rPr>
        <w:t xml:space="preserve">    </w:t>
      </w:r>
      <w:r w:rsidR="00484ED1">
        <w:rPr>
          <w:b/>
        </w:rPr>
        <w:t>27 Aralık</w:t>
      </w:r>
      <w:r w:rsidR="00593402">
        <w:rPr>
          <w:b/>
        </w:rPr>
        <w:t xml:space="preserve"> 2017</w:t>
      </w:r>
    </w:p>
    <w:p w:rsidR="00EE30E4" w:rsidRDefault="00DB33E2" w:rsidP="00DB33E2">
      <w:r w:rsidRPr="004C123B">
        <w:rPr>
          <w:b/>
        </w:rPr>
        <w:t>Konu</w:t>
      </w:r>
      <w:r>
        <w:rPr>
          <w:b/>
        </w:rPr>
        <w:tab/>
        <w:t xml:space="preserve">: </w:t>
      </w:r>
      <w:r w:rsidR="00EE30E4" w:rsidRPr="00EE30E4">
        <w:t>Uluslararası Sendikal Program</w:t>
      </w:r>
      <w:r w:rsidR="00EE30E4">
        <w:t xml:space="preserve"> ve </w:t>
      </w:r>
    </w:p>
    <w:p w:rsidR="00593402" w:rsidRDefault="00EE30E4" w:rsidP="00EE30E4">
      <w:pPr>
        <w:ind w:firstLine="708"/>
      </w:pPr>
      <w:r>
        <w:t>M. Akif</w:t>
      </w:r>
      <w:r w:rsidRPr="00EE30E4">
        <w:tab/>
      </w:r>
      <w:r>
        <w:t xml:space="preserve"> İnan Vakfı Açılışı</w:t>
      </w:r>
    </w:p>
    <w:p w:rsidR="00DB33E2" w:rsidRDefault="00593402" w:rsidP="00DB33E2">
      <w:r>
        <w:tab/>
      </w:r>
      <w:r w:rsidR="00DB33E2">
        <w:tab/>
      </w:r>
      <w:r w:rsidR="00DB33E2">
        <w:tab/>
      </w:r>
      <w:r w:rsidR="00DB33E2">
        <w:tab/>
      </w:r>
    </w:p>
    <w:p w:rsidR="00711F70" w:rsidRPr="00593402" w:rsidRDefault="00711F70" w:rsidP="00DB33E2"/>
    <w:p w:rsidR="00E57BEB" w:rsidRDefault="00E57BEB" w:rsidP="00EE30E4">
      <w:pPr>
        <w:rPr>
          <w:b/>
        </w:rPr>
      </w:pPr>
    </w:p>
    <w:p w:rsidR="00E57BEB" w:rsidRDefault="00484ED1" w:rsidP="00E57BEB">
      <w:pPr>
        <w:jc w:val="center"/>
        <w:rPr>
          <w:b/>
        </w:rPr>
      </w:pPr>
      <w:r>
        <w:rPr>
          <w:b/>
        </w:rPr>
        <w:t>İL TEMSİLCİLİKLERİNE</w:t>
      </w:r>
    </w:p>
    <w:p w:rsidR="00E57BEB" w:rsidRDefault="00E57BEB" w:rsidP="00E57BEB">
      <w:pPr>
        <w:jc w:val="both"/>
        <w:rPr>
          <w:rFonts w:cstheme="minorHAnsi"/>
        </w:rPr>
      </w:pPr>
    </w:p>
    <w:p w:rsidR="00E57BEB" w:rsidRDefault="00E57BEB" w:rsidP="00E57BEB">
      <w:pPr>
        <w:jc w:val="both"/>
        <w:rPr>
          <w:rFonts w:cstheme="minorHAnsi"/>
        </w:rPr>
      </w:pPr>
    </w:p>
    <w:p w:rsidR="00EE30E4" w:rsidRPr="00EE30E4" w:rsidRDefault="00EE30E4" w:rsidP="002106DB">
      <w:pPr>
        <w:ind w:firstLine="708"/>
        <w:jc w:val="both"/>
      </w:pPr>
      <w:r w:rsidRPr="00EE30E4">
        <w:rPr>
          <w:rFonts w:cstheme="minorHAnsi"/>
          <w:color w:val="000000"/>
          <w:shd w:val="clear" w:color="auto" w:fill="FFFFFF"/>
        </w:rPr>
        <w:t xml:space="preserve">Kurulduğu tarihten itibaren, uyguladığı ilkeli ve çağdaş sendikacılık anlayışıyla bugün 1 Milyon üye sayısına ulaşan Memur-Sen Konfederasyonu, başta kamu görevlilerinin hak ve menfaatlerini geliştirecek faaliyetler olmak üzere, ülkemizin ve milletimizin bekası için ulusal ve uluslararası birçok kongre ve </w:t>
      </w:r>
      <w:proofErr w:type="gramStart"/>
      <w:r w:rsidRPr="00EE30E4">
        <w:rPr>
          <w:rFonts w:cstheme="minorHAnsi"/>
          <w:color w:val="000000"/>
          <w:shd w:val="clear" w:color="auto" w:fill="FFFFFF"/>
        </w:rPr>
        <w:t>sempozyum</w:t>
      </w:r>
      <w:proofErr w:type="gramEnd"/>
      <w:r w:rsidRPr="00EE30E4">
        <w:rPr>
          <w:rFonts w:cstheme="minorHAnsi"/>
          <w:color w:val="000000"/>
          <w:shd w:val="clear" w:color="auto" w:fill="FFFFFF"/>
        </w:rPr>
        <w:t xml:space="preserve"> gerçekleştirmiş ve gelecekte de gerçekleştirmeyi planlamaktadır. Bu faaliyetler kapsamında, </w:t>
      </w:r>
      <w:r w:rsidRPr="00EE30E4">
        <w:t xml:space="preserve">05 - 06 Ocak 2018 tarihleri arasında uluslararası bir </w:t>
      </w:r>
      <w:proofErr w:type="gramStart"/>
      <w:r w:rsidRPr="00EE30E4">
        <w:t>sempozyumu</w:t>
      </w:r>
      <w:proofErr w:type="gramEnd"/>
      <w:r w:rsidRPr="00EE30E4">
        <w:t xml:space="preserve"> Ankara’da gerçekleştirmek için hazırlıklarını </w:t>
      </w:r>
      <w:r w:rsidR="002106DB">
        <w:t>tamamlamıştır.</w:t>
      </w:r>
    </w:p>
    <w:p w:rsidR="002106DB" w:rsidRDefault="00EE30E4" w:rsidP="002106DB">
      <w:pPr>
        <w:ind w:firstLine="708"/>
        <w:jc w:val="both"/>
      </w:pPr>
      <w:r w:rsidRPr="00EE30E4">
        <w:t>Konfederasyonumuz tarafından organize edilen “Uluslararası İlkeler ve Toplu Sözleşme Uygulamaları Bakımından Türkiye’de Kamu Görevlileri Sendikacılığı Sempozyumu” çerçevesinde Dünyada son dönemde çalışma ilişkileri üzerine yürütülen tartışmalar, ülkemizde çalışma hayatının ve sendikacılığın karşı karşıya kaldığı sorunlar ve memur sendikacılığı ekseninde ilk uygulamalarına şahit olduğumuz Toplu Sözleşme düzeninin tartışılması planlanmaktadır.</w:t>
      </w:r>
    </w:p>
    <w:p w:rsidR="00E57BEB" w:rsidRPr="00BE4375" w:rsidRDefault="0008375F" w:rsidP="00BE4375">
      <w:pPr>
        <w:ind w:firstLine="708"/>
        <w:jc w:val="both"/>
      </w:pPr>
      <w:r>
        <w:t>Bu itibarla</w:t>
      </w:r>
      <w:r w:rsidR="002666DF">
        <w:t xml:space="preserve"> </w:t>
      </w:r>
      <w:r>
        <w:t xml:space="preserve">5 </w:t>
      </w:r>
      <w:r w:rsidR="002666DF">
        <w:t>Ocak 2018</w:t>
      </w:r>
      <w:r>
        <w:t xml:space="preserve"> </w:t>
      </w:r>
      <w:r w:rsidR="002666DF">
        <w:t xml:space="preserve">Cuma </w:t>
      </w:r>
      <w:r>
        <w:t xml:space="preserve">günü </w:t>
      </w:r>
      <w:r w:rsidRPr="00020DCF">
        <w:rPr>
          <w:b/>
        </w:rPr>
        <w:t>saat</w:t>
      </w:r>
      <w:r>
        <w:t xml:space="preserve"> </w:t>
      </w:r>
      <w:proofErr w:type="gramStart"/>
      <w:r w:rsidRPr="00020DCF">
        <w:rPr>
          <w:b/>
        </w:rPr>
        <w:t>16:00’da</w:t>
      </w:r>
      <w:proofErr w:type="gramEnd"/>
      <w:r w:rsidR="002666DF">
        <w:t xml:space="preserve"> Kızılcahamam Eliz Otelde</w:t>
      </w:r>
      <w:r>
        <w:t xml:space="preserve"> açılışı yapılarak</w:t>
      </w:r>
      <w:r w:rsidR="002666DF">
        <w:t xml:space="preserve"> başlayacak, t</w:t>
      </w:r>
      <w:r w:rsidR="00EE30E4" w:rsidRPr="00EE30E4">
        <w:t xml:space="preserve">oplamda dört oturumdan oluşacak </w:t>
      </w:r>
      <w:r w:rsidR="002666DF">
        <w:t xml:space="preserve">ve iki </w:t>
      </w:r>
      <w:r w:rsidR="00020DCF">
        <w:t xml:space="preserve">gün </w:t>
      </w:r>
      <w:r w:rsidR="002666DF">
        <w:t xml:space="preserve">sürecek </w:t>
      </w:r>
      <w:r w:rsidR="00EE30E4" w:rsidRPr="00EE30E4">
        <w:t>ulusla</w:t>
      </w:r>
      <w:r w:rsidR="002666DF">
        <w:t>rarası mahiyetli sempozyumumuza katılımınız</w:t>
      </w:r>
      <w:r w:rsidR="00020DCF">
        <w:t>ı, bununla birlikte</w:t>
      </w:r>
      <w:r w:rsidR="002666DF">
        <w:t xml:space="preserve"> </w:t>
      </w:r>
      <w:r w:rsidR="00020DCF">
        <w:t>5 Ocak 2018 Cuma günü</w:t>
      </w:r>
      <w:r w:rsidR="002666DF">
        <w:t xml:space="preserve"> </w:t>
      </w:r>
      <w:r w:rsidR="002666DF" w:rsidRPr="00020DCF">
        <w:rPr>
          <w:b/>
        </w:rPr>
        <w:t>saat 10:00</w:t>
      </w:r>
      <w:r w:rsidR="002666DF">
        <w:t>’</w:t>
      </w:r>
      <w:r w:rsidR="002666DF" w:rsidRPr="00020DCF">
        <w:rPr>
          <w:b/>
        </w:rPr>
        <w:t>da</w:t>
      </w:r>
      <w:r w:rsidR="002666DF">
        <w:t xml:space="preserve"> </w:t>
      </w:r>
      <w:r w:rsidR="00BE4375" w:rsidRPr="00020DCF">
        <w:rPr>
          <w:b/>
        </w:rPr>
        <w:t>Mehmet Akif İnan Vakfının</w:t>
      </w:r>
      <w:r w:rsidR="00BE4375">
        <w:t xml:space="preserve"> Ankara Altındağ Hamamönünde yer alan vakıf binasındaki açılışına teşriflerinizi </w:t>
      </w:r>
      <w:r w:rsidR="00593402">
        <w:rPr>
          <w:rFonts w:cs="Calibri"/>
        </w:rPr>
        <w:t>rica eder çalışmalarınızda başarılar dileriz.</w:t>
      </w:r>
    </w:p>
    <w:p w:rsidR="00E57BEB" w:rsidRDefault="00E57BEB" w:rsidP="00E57BEB"/>
    <w:p w:rsidR="00C6798A" w:rsidRDefault="00C6798A" w:rsidP="00E57BEB"/>
    <w:p w:rsidR="00E57BEB" w:rsidRDefault="00E57BEB" w:rsidP="00E57BEB">
      <w:pPr>
        <w:jc w:val="both"/>
      </w:pPr>
    </w:p>
    <w:p w:rsidR="00E57BEB" w:rsidRDefault="00BE4375" w:rsidP="00E57BEB">
      <w:pPr>
        <w:jc w:val="both"/>
      </w:pPr>
      <w:r>
        <w:rPr>
          <w:noProof/>
          <w:lang w:eastAsia="tr-TR"/>
        </w:rPr>
        <w:drawing>
          <wp:anchor distT="0" distB="0" distL="114300" distR="114300" simplePos="0" relativeHeight="251660288" behindDoc="0" locked="0" layoutInCell="1" allowOverlap="1">
            <wp:simplePos x="0" y="0"/>
            <wp:positionH relativeFrom="column">
              <wp:posOffset>224155</wp:posOffset>
            </wp:positionH>
            <wp:positionV relativeFrom="paragraph">
              <wp:posOffset>147320</wp:posOffset>
            </wp:positionV>
            <wp:extent cx="1504950" cy="885825"/>
            <wp:effectExtent l="19050" t="0" r="0" b="0"/>
            <wp:wrapNone/>
            <wp:docPr id="6" name="Resim 6"/>
            <wp:cNvGraphicFramePr/>
            <a:graphic xmlns:a="http://schemas.openxmlformats.org/drawingml/2006/main">
              <a:graphicData uri="http://schemas.openxmlformats.org/drawingml/2006/picture">
                <pic:pic xmlns:pic="http://schemas.openxmlformats.org/drawingml/2006/picture">
                  <pic:nvPicPr>
                    <pic:cNvPr id="1031" name="Picture 7"/>
                    <pic:cNvPicPr>
                      <a:picLocks noChangeAspect="1" noChangeArrowheads="1"/>
                    </pic:cNvPicPr>
                  </pic:nvPicPr>
                  <pic:blipFill>
                    <a:blip r:embed="rId6" cstate="print"/>
                    <a:srcRect/>
                    <a:stretch>
                      <a:fillRect/>
                    </a:stretch>
                  </pic:blipFill>
                  <pic:spPr bwMode="auto">
                    <a:xfrm>
                      <a:off x="0" y="0"/>
                      <a:ext cx="1504950" cy="885825"/>
                    </a:xfrm>
                    <a:prstGeom prst="rect">
                      <a:avLst/>
                    </a:prstGeom>
                    <a:noFill/>
                    <a:ln w="9525">
                      <a:noFill/>
                      <a:miter lim="800000"/>
                      <a:headEnd/>
                      <a:tailEnd/>
                    </a:ln>
                    <a:effectLst/>
                  </pic:spPr>
                </pic:pic>
              </a:graphicData>
            </a:graphic>
          </wp:anchor>
        </w:drawing>
      </w:r>
    </w:p>
    <w:p w:rsidR="00E57BEB" w:rsidRPr="00083681" w:rsidRDefault="00BE4375" w:rsidP="00E57BEB">
      <w:pPr>
        <w:jc w:val="both"/>
        <w:rPr>
          <w:b/>
        </w:rPr>
      </w:pPr>
      <w:r>
        <w:rPr>
          <w:b/>
          <w:noProof/>
          <w:lang w:eastAsia="tr-TR"/>
        </w:rPr>
        <w:drawing>
          <wp:anchor distT="0" distB="0" distL="114300" distR="114300" simplePos="0" relativeHeight="251658240" behindDoc="0" locked="0" layoutInCell="1" allowOverlap="1">
            <wp:simplePos x="0" y="0"/>
            <wp:positionH relativeFrom="column">
              <wp:posOffset>3767455</wp:posOffset>
            </wp:positionH>
            <wp:positionV relativeFrom="paragraph">
              <wp:posOffset>85090</wp:posOffset>
            </wp:positionV>
            <wp:extent cx="1428750" cy="609600"/>
            <wp:effectExtent l="0" t="0" r="0" b="0"/>
            <wp:wrapSquare wrapText="bothSides"/>
            <wp:docPr id="5" name="Resim 3" descr="C:\Users\user\Desktop\gk-01-01.png"/>
            <wp:cNvGraphicFramePr/>
            <a:graphic xmlns:a="http://schemas.openxmlformats.org/drawingml/2006/main">
              <a:graphicData uri="http://schemas.openxmlformats.org/drawingml/2006/picture">
                <pic:pic xmlns:pic="http://schemas.openxmlformats.org/drawingml/2006/picture">
                  <pic:nvPicPr>
                    <pic:cNvPr id="0" name="Resim 1" descr="C:\Users\user\Desktop\gk-01-01.png"/>
                    <pic:cNvPicPr>
                      <a:picLocks noChangeAspect="1" noChangeArrowheads="1"/>
                    </pic:cNvPicPr>
                  </pic:nvPicPr>
                  <pic:blipFill>
                    <a:blip r:embed="rId7" cstate="print"/>
                    <a:srcRect l="18507" t="34148" r="8011" b="39023"/>
                    <a:stretch>
                      <a:fillRect/>
                    </a:stretch>
                  </pic:blipFill>
                  <pic:spPr bwMode="auto">
                    <a:xfrm>
                      <a:off x="0" y="0"/>
                      <a:ext cx="1428750" cy="609600"/>
                    </a:xfrm>
                    <a:prstGeom prst="rect">
                      <a:avLst/>
                    </a:prstGeom>
                    <a:noFill/>
                    <a:ln w="9525">
                      <a:noFill/>
                      <a:miter lim="800000"/>
                      <a:headEnd/>
                      <a:tailEnd/>
                    </a:ln>
                  </pic:spPr>
                </pic:pic>
              </a:graphicData>
            </a:graphic>
          </wp:anchor>
        </w:drawing>
      </w:r>
      <w:r w:rsidR="00C6798A">
        <w:rPr>
          <w:b/>
        </w:rPr>
        <w:br w:type="textWrapping" w:clear="all"/>
      </w:r>
    </w:p>
    <w:p w:rsidR="00E57BEB" w:rsidRPr="00083681" w:rsidRDefault="00E57BEB" w:rsidP="00E57BEB">
      <w:pPr>
        <w:jc w:val="both"/>
        <w:rPr>
          <w:b/>
        </w:rPr>
      </w:pPr>
      <w:r>
        <w:rPr>
          <w:b/>
        </w:rPr>
        <w:t xml:space="preserve">   </w:t>
      </w:r>
      <w:r w:rsidR="00E8585F">
        <w:rPr>
          <w:b/>
        </w:rPr>
        <w:t xml:space="preserve"> </w:t>
      </w:r>
      <w:r w:rsidR="00593402">
        <w:rPr>
          <w:b/>
        </w:rPr>
        <w:t xml:space="preserve">   </w:t>
      </w:r>
      <w:r w:rsidR="007D3D2B">
        <w:rPr>
          <w:b/>
        </w:rPr>
        <w:t xml:space="preserve"> </w:t>
      </w:r>
      <w:r w:rsidR="00593402">
        <w:rPr>
          <w:b/>
        </w:rPr>
        <w:t>Mehmet Emin ESEN</w:t>
      </w:r>
      <w:r>
        <w:rPr>
          <w:b/>
        </w:rPr>
        <w:tab/>
      </w:r>
      <w:r>
        <w:rPr>
          <w:b/>
        </w:rPr>
        <w:tab/>
      </w:r>
      <w:r>
        <w:rPr>
          <w:b/>
        </w:rPr>
        <w:tab/>
      </w:r>
      <w:r>
        <w:rPr>
          <w:b/>
        </w:rPr>
        <w:tab/>
        <w:t xml:space="preserve">   </w:t>
      </w:r>
      <w:r w:rsidR="00E8585F">
        <w:rPr>
          <w:b/>
        </w:rPr>
        <w:t xml:space="preserve">   </w:t>
      </w:r>
      <w:r>
        <w:rPr>
          <w:b/>
        </w:rPr>
        <w:t xml:space="preserve"> </w:t>
      </w:r>
      <w:r w:rsidR="00A84203">
        <w:rPr>
          <w:b/>
        </w:rPr>
        <w:tab/>
        <w:t xml:space="preserve">      </w:t>
      </w:r>
      <w:r w:rsidR="00593402">
        <w:rPr>
          <w:b/>
        </w:rPr>
        <w:t xml:space="preserve">       </w:t>
      </w:r>
      <w:r w:rsidR="00A84203">
        <w:rPr>
          <w:b/>
        </w:rPr>
        <w:t xml:space="preserve"> </w:t>
      </w:r>
      <w:r w:rsidR="00593402">
        <w:rPr>
          <w:b/>
        </w:rPr>
        <w:t>Günay KAYA</w:t>
      </w:r>
    </w:p>
    <w:p w:rsidR="00E57BEB" w:rsidRDefault="00E8585F" w:rsidP="00E57BEB">
      <w:pPr>
        <w:jc w:val="both"/>
        <w:rPr>
          <w:b/>
        </w:rPr>
      </w:pPr>
      <w:r>
        <w:rPr>
          <w:b/>
        </w:rPr>
        <w:t xml:space="preserve"> </w:t>
      </w:r>
      <w:r w:rsidR="007D3D2B">
        <w:rPr>
          <w:b/>
        </w:rPr>
        <w:t xml:space="preserve"> </w:t>
      </w:r>
      <w:r>
        <w:rPr>
          <w:b/>
        </w:rPr>
        <w:t xml:space="preserve"> </w:t>
      </w:r>
      <w:r w:rsidR="00A84203">
        <w:rPr>
          <w:b/>
        </w:rPr>
        <w:t xml:space="preserve"> </w:t>
      </w:r>
      <w:r w:rsidR="00E57BEB">
        <w:rPr>
          <w:b/>
        </w:rPr>
        <w:t>Genel Başkan Yardımcısı</w:t>
      </w:r>
      <w:r w:rsidR="00E57BEB">
        <w:rPr>
          <w:b/>
        </w:rPr>
        <w:tab/>
      </w:r>
      <w:r w:rsidR="00E57BEB">
        <w:rPr>
          <w:b/>
        </w:rPr>
        <w:tab/>
      </w:r>
      <w:r w:rsidR="00E57BEB">
        <w:rPr>
          <w:b/>
        </w:rPr>
        <w:tab/>
      </w:r>
      <w:r w:rsidR="00E57BEB">
        <w:rPr>
          <w:b/>
        </w:rPr>
        <w:tab/>
      </w:r>
      <w:r w:rsidR="00E57BEB">
        <w:rPr>
          <w:b/>
        </w:rPr>
        <w:tab/>
        <w:t xml:space="preserve">  </w:t>
      </w:r>
      <w:r>
        <w:rPr>
          <w:b/>
        </w:rPr>
        <w:t xml:space="preserve">   </w:t>
      </w:r>
      <w:r w:rsidR="00E57BEB" w:rsidRPr="00083681">
        <w:rPr>
          <w:b/>
        </w:rPr>
        <w:t>Genel Başkan Yardımcısı</w:t>
      </w:r>
    </w:p>
    <w:p w:rsidR="00E57BEB" w:rsidRPr="00083681" w:rsidRDefault="00E57BEB" w:rsidP="00E57BEB">
      <w:pPr>
        <w:jc w:val="both"/>
        <w:rPr>
          <w:b/>
        </w:rPr>
      </w:pPr>
    </w:p>
    <w:p w:rsidR="00E57BEB" w:rsidRDefault="00E57BEB" w:rsidP="00E57BEB">
      <w:pPr>
        <w:rPr>
          <w:b/>
        </w:rPr>
      </w:pPr>
    </w:p>
    <w:p w:rsidR="00E57BEB" w:rsidRDefault="00E57BEB" w:rsidP="00E57BEB">
      <w:pPr>
        <w:rPr>
          <w:b/>
        </w:rPr>
      </w:pPr>
    </w:p>
    <w:p w:rsidR="00E8585F" w:rsidRDefault="00E8585F" w:rsidP="00E57BEB">
      <w:pPr>
        <w:rPr>
          <w:b/>
        </w:rPr>
      </w:pPr>
    </w:p>
    <w:p w:rsidR="00B0019F" w:rsidRDefault="00B0019F" w:rsidP="00B0019F">
      <w:pPr>
        <w:rPr>
          <w:rFonts w:asciiTheme="majorBidi" w:hAnsiTheme="majorBidi" w:cstheme="majorBidi"/>
        </w:rPr>
      </w:pPr>
      <w:bookmarkStart w:id="0" w:name="_GoBack"/>
      <w:bookmarkEnd w:id="0"/>
    </w:p>
    <w:sectPr w:rsidR="00B0019F" w:rsidSect="00FF57C1">
      <w:headerReference w:type="default" r:id="rId8"/>
      <w:pgSz w:w="11900" w:h="16840"/>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032D" w:rsidRDefault="00C9032D" w:rsidP="009D692B">
      <w:r>
        <w:separator/>
      </w:r>
    </w:p>
  </w:endnote>
  <w:endnote w:type="continuationSeparator" w:id="0">
    <w:p w:rsidR="00C9032D" w:rsidRDefault="00C9032D" w:rsidP="009D692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altName w:val="Arial"/>
    <w:charset w:val="A2"/>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032D" w:rsidRDefault="00C9032D" w:rsidP="009D692B">
      <w:r>
        <w:separator/>
      </w:r>
    </w:p>
  </w:footnote>
  <w:footnote w:type="continuationSeparator" w:id="0">
    <w:p w:rsidR="00C9032D" w:rsidRDefault="00C9032D" w:rsidP="009D692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55B9" w:rsidRDefault="006155B9" w:rsidP="009D692B">
    <w:pPr>
      <w:pStyle w:val="stbilgi"/>
    </w:pPr>
    <w:r>
      <w:rPr>
        <w:noProof/>
        <w:lang w:eastAsia="tr-TR"/>
      </w:rPr>
      <w:drawing>
        <wp:anchor distT="0" distB="0" distL="114300" distR="114300" simplePos="0" relativeHeight="251658240" behindDoc="0" locked="0" layoutInCell="1" allowOverlap="1">
          <wp:simplePos x="0" y="0"/>
          <wp:positionH relativeFrom="column">
            <wp:posOffset>-855980</wp:posOffset>
          </wp:positionH>
          <wp:positionV relativeFrom="paragraph">
            <wp:posOffset>-335280</wp:posOffset>
          </wp:positionV>
          <wp:extent cx="7551705" cy="1831340"/>
          <wp:effectExtent l="0" t="0" r="0" b="0"/>
          <wp:wrapNone/>
          <wp:docPr id="2" name="Resim 2" descr="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1.pn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551705" cy="1831340"/>
                  </a:xfrm>
                  <a:prstGeom prst="rect">
                    <a:avLst/>
                  </a:prstGeom>
                  <a:noFill/>
                  <a:ln>
                    <a:noFill/>
                  </a:ln>
                </pic:spPr>
              </pic:pic>
            </a:graphicData>
          </a:graphic>
        </wp:anchor>
      </w:drawing>
    </w:r>
  </w:p>
  <w:p w:rsidR="006155B9" w:rsidRDefault="006155B9">
    <w:pPr>
      <w:pStyle w:val="stbilgi"/>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6626"/>
  </w:hdrShapeDefaults>
  <w:footnotePr>
    <w:footnote w:id="-1"/>
    <w:footnote w:id="0"/>
  </w:footnotePr>
  <w:endnotePr>
    <w:endnote w:id="-1"/>
    <w:endnote w:id="0"/>
  </w:endnotePr>
  <w:compat/>
  <w:rsids>
    <w:rsidRoot w:val="009D692B"/>
    <w:rsid w:val="000007FB"/>
    <w:rsid w:val="000056CB"/>
    <w:rsid w:val="00020DCF"/>
    <w:rsid w:val="0002549F"/>
    <w:rsid w:val="000631AF"/>
    <w:rsid w:val="0008375F"/>
    <w:rsid w:val="000C6860"/>
    <w:rsid w:val="000D66FD"/>
    <w:rsid w:val="000F18D0"/>
    <w:rsid w:val="002106DB"/>
    <w:rsid w:val="002377CA"/>
    <w:rsid w:val="002666DF"/>
    <w:rsid w:val="002C7434"/>
    <w:rsid w:val="002F7BAD"/>
    <w:rsid w:val="00317E48"/>
    <w:rsid w:val="00320B85"/>
    <w:rsid w:val="00466210"/>
    <w:rsid w:val="00484ED1"/>
    <w:rsid w:val="00593402"/>
    <w:rsid w:val="00600202"/>
    <w:rsid w:val="006155B9"/>
    <w:rsid w:val="00621928"/>
    <w:rsid w:val="00711F70"/>
    <w:rsid w:val="00717F93"/>
    <w:rsid w:val="007D3D2B"/>
    <w:rsid w:val="00874215"/>
    <w:rsid w:val="00887D0A"/>
    <w:rsid w:val="009D692B"/>
    <w:rsid w:val="00A84203"/>
    <w:rsid w:val="00B0019F"/>
    <w:rsid w:val="00B03346"/>
    <w:rsid w:val="00B0643D"/>
    <w:rsid w:val="00BE4375"/>
    <w:rsid w:val="00C0193B"/>
    <w:rsid w:val="00C6798A"/>
    <w:rsid w:val="00C9032D"/>
    <w:rsid w:val="00DB33E2"/>
    <w:rsid w:val="00DB7C6E"/>
    <w:rsid w:val="00DD3E40"/>
    <w:rsid w:val="00E05198"/>
    <w:rsid w:val="00E07545"/>
    <w:rsid w:val="00E57BEB"/>
    <w:rsid w:val="00E8585F"/>
    <w:rsid w:val="00EE13D8"/>
    <w:rsid w:val="00EE30E4"/>
    <w:rsid w:val="00F4009E"/>
    <w:rsid w:val="00FF57C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7C6E"/>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9D692B"/>
    <w:pPr>
      <w:tabs>
        <w:tab w:val="center" w:pos="4536"/>
        <w:tab w:val="right" w:pos="9072"/>
      </w:tabs>
    </w:pPr>
  </w:style>
  <w:style w:type="character" w:customStyle="1" w:styleId="stbilgiChar">
    <w:name w:val="Üstbilgi Char"/>
    <w:basedOn w:val="VarsaylanParagrafYazTipi"/>
    <w:link w:val="stbilgi"/>
    <w:uiPriority w:val="99"/>
    <w:rsid w:val="009D692B"/>
  </w:style>
  <w:style w:type="paragraph" w:styleId="Altbilgi">
    <w:name w:val="footer"/>
    <w:basedOn w:val="Normal"/>
    <w:link w:val="AltbilgiChar"/>
    <w:uiPriority w:val="99"/>
    <w:unhideWhenUsed/>
    <w:rsid w:val="009D692B"/>
    <w:pPr>
      <w:tabs>
        <w:tab w:val="center" w:pos="4536"/>
        <w:tab w:val="right" w:pos="9072"/>
      </w:tabs>
    </w:pPr>
  </w:style>
  <w:style w:type="character" w:customStyle="1" w:styleId="AltbilgiChar">
    <w:name w:val="Altbilgi Char"/>
    <w:basedOn w:val="VarsaylanParagrafYazTipi"/>
    <w:link w:val="Altbilgi"/>
    <w:uiPriority w:val="99"/>
    <w:rsid w:val="009D692B"/>
  </w:style>
  <w:style w:type="paragraph" w:styleId="BalonMetni">
    <w:name w:val="Balloon Text"/>
    <w:basedOn w:val="Normal"/>
    <w:link w:val="BalonMetniChar"/>
    <w:uiPriority w:val="99"/>
    <w:semiHidden/>
    <w:unhideWhenUsed/>
    <w:rsid w:val="00C6798A"/>
    <w:rPr>
      <w:rFonts w:ascii="Tahoma" w:hAnsi="Tahoma" w:cs="Tahoma"/>
      <w:sz w:val="16"/>
      <w:szCs w:val="16"/>
    </w:rPr>
  </w:style>
  <w:style w:type="character" w:customStyle="1" w:styleId="BalonMetniChar">
    <w:name w:val="Balon Metni Char"/>
    <w:basedOn w:val="VarsaylanParagrafYazTipi"/>
    <w:link w:val="BalonMetni"/>
    <w:uiPriority w:val="99"/>
    <w:semiHidden/>
    <w:rsid w:val="00C6798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9D692B"/>
    <w:pPr>
      <w:tabs>
        <w:tab w:val="center" w:pos="4536"/>
        <w:tab w:val="right" w:pos="9072"/>
      </w:tabs>
    </w:pPr>
  </w:style>
  <w:style w:type="character" w:customStyle="1" w:styleId="stbilgiChar">
    <w:name w:val="Üstbilgi Char"/>
    <w:basedOn w:val="VarsaylanParagrafYazTipi"/>
    <w:link w:val="stbilgi"/>
    <w:uiPriority w:val="99"/>
    <w:rsid w:val="009D692B"/>
  </w:style>
  <w:style w:type="paragraph" w:styleId="Altbilgi">
    <w:name w:val="footer"/>
    <w:basedOn w:val="Normal"/>
    <w:link w:val="AltbilgiChar"/>
    <w:uiPriority w:val="99"/>
    <w:unhideWhenUsed/>
    <w:rsid w:val="009D692B"/>
    <w:pPr>
      <w:tabs>
        <w:tab w:val="center" w:pos="4536"/>
        <w:tab w:val="right" w:pos="9072"/>
      </w:tabs>
    </w:pPr>
  </w:style>
  <w:style w:type="character" w:customStyle="1" w:styleId="AltbilgiChar">
    <w:name w:val="Altbilgi Char"/>
    <w:basedOn w:val="VarsaylanParagrafYazTipi"/>
    <w:link w:val="Altbilgi"/>
    <w:uiPriority w:val="99"/>
    <w:rsid w:val="009D692B"/>
  </w:style>
</w:styles>
</file>

<file path=word/webSettings.xml><?xml version="1.0" encoding="utf-8"?>
<w:webSettings xmlns:r="http://schemas.openxmlformats.org/officeDocument/2006/relationships" xmlns:w="http://schemas.openxmlformats.org/wordprocessingml/2006/main">
  <w:divs>
    <w:div w:id="237836722">
      <w:bodyDiv w:val="1"/>
      <w:marLeft w:val="0"/>
      <w:marRight w:val="0"/>
      <w:marTop w:val="0"/>
      <w:marBottom w:val="0"/>
      <w:divBdr>
        <w:top w:val="none" w:sz="0" w:space="0" w:color="auto"/>
        <w:left w:val="none" w:sz="0" w:space="0" w:color="auto"/>
        <w:bottom w:val="none" w:sz="0" w:space="0" w:color="auto"/>
        <w:right w:val="none" w:sz="0" w:space="0" w:color="auto"/>
      </w:divBdr>
    </w:div>
    <w:div w:id="533689472">
      <w:bodyDiv w:val="1"/>
      <w:marLeft w:val="0"/>
      <w:marRight w:val="0"/>
      <w:marTop w:val="0"/>
      <w:marBottom w:val="0"/>
      <w:divBdr>
        <w:top w:val="none" w:sz="0" w:space="0" w:color="auto"/>
        <w:left w:val="none" w:sz="0" w:space="0" w:color="auto"/>
        <w:bottom w:val="none" w:sz="0" w:space="0" w:color="auto"/>
        <w:right w:val="none" w:sz="0" w:space="0" w:color="auto"/>
      </w:divBdr>
    </w:div>
    <w:div w:id="108672601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microsoft.com/office/2007/relationships/stylesWithEffects" Target="stylesWithEffects.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eması">
  <a:themeElements>
    <a:clrScheme name="Ofis">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i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1</Pages>
  <Words>252</Words>
  <Characters>1440</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HP</Company>
  <LinksUpToDate>false</LinksUpToDate>
  <CharactersWithSpaces>1689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Kullanıcısı</dc:creator>
  <cp:lastModifiedBy>w7</cp:lastModifiedBy>
  <cp:revision>4</cp:revision>
  <cp:lastPrinted>2017-12-27T15:55:00Z</cp:lastPrinted>
  <dcterms:created xsi:type="dcterms:W3CDTF">2017-12-27T15:53:00Z</dcterms:created>
  <dcterms:modified xsi:type="dcterms:W3CDTF">2017-12-27T16:35:00Z</dcterms:modified>
</cp:coreProperties>
</file>